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30" w:rsidRDefault="00CD7030"/>
    <w:p w:rsidR="00292D4F" w:rsidRDefault="00722AC2">
      <w:bookmarkStart w:id="0" w:name="_GoBack"/>
      <w:bookmarkEnd w:id="0"/>
      <w:r>
        <w:t>Πλεονεκτήματα και μειονεκτήματα των αισθητηριακών μεθόδων αξιολόγησης της ποιότητας και ποια είναι η πιο διαδεδομένη μέθοδος στην Ευρώπη</w:t>
      </w:r>
      <w:r w:rsidRPr="00722AC2">
        <w:t>;</w:t>
      </w:r>
    </w:p>
    <w:p w:rsidR="00722AC2" w:rsidRDefault="00722AC2">
      <w:r>
        <w:t>Πως μπορούν εύκολα και γρήγορα</w:t>
      </w:r>
      <w:r w:rsidR="00B631BC">
        <w:t>, με τη χρήση συσκευών,</w:t>
      </w:r>
      <w:r>
        <w:t xml:space="preserve"> </w:t>
      </w:r>
      <w:r w:rsidR="00B631BC">
        <w:t>να ελεγχθούν μεταθανάτιες μεταβολές στην υφή, την οσμή, τη σύσταση και το χρώμα των ψαριών.</w:t>
      </w:r>
    </w:p>
    <w:p w:rsidR="00B631BC" w:rsidRDefault="00B631BC">
      <w:r>
        <w:t xml:space="preserve">Ποια η σημασία της ιχνηλασιμότητας των αλιευτικών </w:t>
      </w:r>
      <w:proofErr w:type="spellStart"/>
      <w:r>
        <w:t>προιόντων</w:t>
      </w:r>
      <w:proofErr w:type="spellEnd"/>
      <w:r w:rsidRPr="00B631BC">
        <w:t>;</w:t>
      </w:r>
    </w:p>
    <w:p w:rsidR="00B631BC" w:rsidRDefault="00B631BC">
      <w:r>
        <w:t xml:space="preserve">Ποιοι </w:t>
      </w:r>
      <w:r w:rsidR="009F5111">
        <w:t xml:space="preserve">χημικοί </w:t>
      </w:r>
      <w:r>
        <w:t>δείκτες μπορούν να χ</w:t>
      </w:r>
      <w:r w:rsidR="009F5111">
        <w:t>ρ</w:t>
      </w:r>
      <w:r>
        <w:t>ησιμοποι</w:t>
      </w:r>
      <w:r w:rsidR="009F5111">
        <w:t xml:space="preserve">ηθούν για την αξιολόγηση της </w:t>
      </w:r>
      <w:proofErr w:type="spellStart"/>
      <w:r w:rsidR="009F5111">
        <w:t>φρεσκότητας</w:t>
      </w:r>
      <w:proofErr w:type="spellEnd"/>
      <w:r w:rsidR="009F5111">
        <w:t xml:space="preserve"> των ψαριών</w:t>
      </w:r>
      <w:r w:rsidR="009F5111" w:rsidRPr="009F5111">
        <w:t>;</w:t>
      </w:r>
    </w:p>
    <w:p w:rsidR="009F5111" w:rsidRDefault="009F5111" w:rsidP="009F5111">
      <w:r>
        <w:t xml:space="preserve">Ποιοι χημικοί δείκτες μπορούν να χρησιμοποιηθούν για την αξιολόγηση της </w:t>
      </w:r>
      <w:r>
        <w:t>αλλοίωσης</w:t>
      </w:r>
      <w:r>
        <w:t xml:space="preserve"> των ψαριών</w:t>
      </w:r>
      <w:r w:rsidRPr="009F5111">
        <w:t>;</w:t>
      </w:r>
    </w:p>
    <w:p w:rsidR="009F5111" w:rsidRPr="0077040F" w:rsidRDefault="009F5111">
      <w:r>
        <w:t xml:space="preserve">Γιατί τα περισσότερα αλιευτικά </w:t>
      </w:r>
      <w:r w:rsidR="0077040F">
        <w:t>προϊόντα</w:t>
      </w:r>
      <w:r>
        <w:t xml:space="preserve"> είναι </w:t>
      </w:r>
      <w:r w:rsidR="0077040F">
        <w:t>λιγότερο ανθεκτικά στην οξείδωση από άλλα ζωικά ή φυτικά προϊόντα</w:t>
      </w:r>
      <w:r w:rsidR="0077040F" w:rsidRPr="0077040F">
        <w:t>;</w:t>
      </w:r>
    </w:p>
    <w:sectPr w:rsidR="009F5111" w:rsidRPr="00770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2"/>
    <w:rsid w:val="002372BC"/>
    <w:rsid w:val="00292D4F"/>
    <w:rsid w:val="00722AC2"/>
    <w:rsid w:val="0077040F"/>
    <w:rsid w:val="009F5111"/>
    <w:rsid w:val="00B631BC"/>
    <w:rsid w:val="00C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61F"/>
  <w15:chartTrackingRefBased/>
  <w15:docId w15:val="{33159E08-F374-41AA-8197-1EC0950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E.Miliou</dc:creator>
  <cp:keywords/>
  <dc:description/>
  <cp:lastModifiedBy>E.Miliou</cp:lastModifiedBy>
  <cp:revision>1</cp:revision>
  <dcterms:created xsi:type="dcterms:W3CDTF">2020-03-08T09:34:00Z</dcterms:created>
  <dcterms:modified xsi:type="dcterms:W3CDTF">2020-03-08T10:56:00Z</dcterms:modified>
</cp:coreProperties>
</file>