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A6D7" w14:textId="0DE7700C" w:rsidR="00955886" w:rsidRPr="001B5C2B" w:rsidRDefault="001B5C2B" w:rsidP="001B5C2B">
      <w:pPr>
        <w:jc w:val="center"/>
        <w:rPr>
          <w:b/>
          <w:bCs/>
          <w:u w:val="single"/>
        </w:rPr>
      </w:pPr>
      <w:r w:rsidRPr="001B5C2B">
        <w:rPr>
          <w:b/>
          <w:bCs/>
          <w:u w:val="single"/>
        </w:rPr>
        <w:t>Αγροτουρισμός και Τοπική Πολιτιστική Κληρονομιά</w:t>
      </w:r>
    </w:p>
    <w:p w14:paraId="3FB21ACB" w14:textId="77777777" w:rsidR="001B5C2B" w:rsidRDefault="001B5C2B" w:rsidP="001B5C2B"/>
    <w:p w14:paraId="4AB26C71" w14:textId="30EE43F7" w:rsidR="001B5C2B" w:rsidRPr="001B5C2B" w:rsidRDefault="001B5C2B" w:rsidP="001B5C2B">
      <w:r w:rsidRPr="001B5C2B">
        <w:t xml:space="preserve">Ανδριώτης, Κ. (2008). </w:t>
      </w:r>
      <w:proofErr w:type="spellStart"/>
      <w:r w:rsidRPr="001B5C2B">
        <w:t>Αειφορία</w:t>
      </w:r>
      <w:proofErr w:type="spellEnd"/>
      <w:r w:rsidRPr="001B5C2B">
        <w:t xml:space="preserve"> και Εναλλακτικός Τουρισμός. Εκδόσεις Σταμούλη.</w:t>
      </w:r>
    </w:p>
    <w:p w14:paraId="39F6F54E" w14:textId="77777777" w:rsidR="001B5C2B" w:rsidRPr="001B5C2B" w:rsidRDefault="001B5C2B" w:rsidP="001B5C2B">
      <w:r w:rsidRPr="001B5C2B">
        <w:t xml:space="preserve">Άυλη Πολιτιστική Κληρονομιά της Ελλάδας (2023). </w:t>
      </w:r>
    </w:p>
    <w:p w14:paraId="522D8B66" w14:textId="77777777" w:rsidR="001B5C2B" w:rsidRPr="001B5C2B" w:rsidRDefault="001B5C2B" w:rsidP="001B5C2B">
      <w:hyperlink r:id="rId4" w:history="1">
        <w:r w:rsidRPr="001B5C2B">
          <w:rPr>
            <w:rStyle w:val="-"/>
            <w:lang w:val="en-US"/>
          </w:rPr>
          <w:t>https</w:t>
        </w:r>
        <w:r w:rsidRPr="001B5C2B">
          <w:rPr>
            <w:rStyle w:val="-"/>
          </w:rPr>
          <w:t>://</w:t>
        </w:r>
        <w:proofErr w:type="spellStart"/>
        <w:r w:rsidRPr="001B5C2B">
          <w:rPr>
            <w:rStyle w:val="-"/>
            <w:lang w:val="en-US"/>
          </w:rPr>
          <w:t>ayla</w:t>
        </w:r>
        <w:proofErr w:type="spellEnd"/>
        <w:r w:rsidRPr="001B5C2B">
          <w:rPr>
            <w:rStyle w:val="-"/>
          </w:rPr>
          <w:t>.</w:t>
        </w:r>
        <w:r w:rsidRPr="001B5C2B">
          <w:rPr>
            <w:rStyle w:val="-"/>
            <w:lang w:val="en-US"/>
          </w:rPr>
          <w:t>culture</w:t>
        </w:r>
        <w:r w:rsidRPr="001B5C2B">
          <w:rPr>
            <w:rStyle w:val="-"/>
          </w:rPr>
          <w:t>.</w:t>
        </w:r>
        <w:r w:rsidRPr="001B5C2B">
          <w:rPr>
            <w:rStyle w:val="-"/>
            <w:lang w:val="en-US"/>
          </w:rPr>
          <w:t>gr</w:t>
        </w:r>
        <w:r w:rsidRPr="001B5C2B">
          <w:rPr>
            <w:rStyle w:val="-"/>
          </w:rPr>
          <w:t>/</w:t>
        </w:r>
        <w:r w:rsidRPr="001B5C2B">
          <w:rPr>
            <w:rStyle w:val="-"/>
            <w:lang w:val="en-US"/>
          </w:rPr>
          <w:t>the</w:t>
        </w:r>
        <w:r w:rsidRPr="001B5C2B">
          <w:rPr>
            <w:rStyle w:val="-"/>
          </w:rPr>
          <w:t>-</w:t>
        </w:r>
        <w:r w:rsidRPr="001B5C2B">
          <w:rPr>
            <w:rStyle w:val="-"/>
            <w:lang w:val="en-US"/>
          </w:rPr>
          <w:t>text</w:t>
        </w:r>
        <w:r w:rsidRPr="001B5C2B">
          <w:rPr>
            <w:rStyle w:val="-"/>
          </w:rPr>
          <w:t>/%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</w:t>
        </w:r>
        <w:r w:rsidRPr="001B5C2B">
          <w:rPr>
            <w:rStyle w:val="-"/>
          </w:rPr>
          <w:t>1%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bd</w:t>
        </w:r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%84%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</w:t>
        </w:r>
        <w:r w:rsidRPr="001B5C2B">
          <w:rPr>
            <w:rStyle w:val="-"/>
          </w:rPr>
          <w:t>9%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%80%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%81%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bf</w:t>
        </w:r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%83%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%89%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%80%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</w:t>
        </w:r>
        <w:r w:rsidRPr="001B5C2B">
          <w:rPr>
            <w:rStyle w:val="-"/>
          </w:rPr>
          <w:t>5%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%85%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%84%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</w:t>
        </w:r>
        <w:r w:rsidRPr="001B5C2B">
          <w:rPr>
            <w:rStyle w:val="-"/>
          </w:rPr>
          <w:t>9%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ba</w:t>
        </w:r>
        <w:proofErr w:type="spellEnd"/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</w:t>
        </w:r>
        <w:r w:rsidRPr="001B5C2B">
          <w:rPr>
            <w:rStyle w:val="-"/>
            <w:lang w:val="en-US"/>
          </w:rPr>
          <w:t>c</w:t>
        </w:r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%82-%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ba</w:t>
        </w:r>
        <w:proofErr w:type="spellEnd"/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</w:t>
        </w:r>
        <w:r w:rsidRPr="001B5C2B">
          <w:rPr>
            <w:rStyle w:val="-"/>
          </w:rPr>
          <w:t>1%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%84%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ac</w:t>
        </w:r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bb</w:t>
        </w:r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bf</w:t>
        </w:r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</w:t>
        </w:r>
        <w:r w:rsidRPr="001B5C2B">
          <w:rPr>
            <w:rStyle w:val="-"/>
          </w:rPr>
          <w:t>3%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bf</w:t>
        </w:r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%82-%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%84%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</w:t>
        </w:r>
        <w:r w:rsidRPr="001B5C2B">
          <w:rPr>
            <w:rStyle w:val="-"/>
          </w:rPr>
          <w:t>7%</w:t>
        </w:r>
        <w:proofErr w:type="spellStart"/>
        <w:r w:rsidRPr="001B5C2B">
          <w:rPr>
            <w:rStyle w:val="-"/>
            <w:lang w:val="en-US"/>
          </w:rPr>
          <w:t>cf</w:t>
        </w:r>
        <w:proofErr w:type="spellEnd"/>
        <w:r w:rsidRPr="001B5C2B">
          <w:rPr>
            <w:rStyle w:val="-"/>
          </w:rPr>
          <w:t>%82-%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</w:t>
        </w:r>
        <w:r w:rsidRPr="001B5C2B">
          <w:rPr>
            <w:rStyle w:val="-"/>
          </w:rPr>
          <w:t>1%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bd</w:t>
        </w:r>
        <w:r w:rsidRPr="001B5C2B">
          <w:rPr>
            <w:rStyle w:val="-"/>
          </w:rPr>
          <w:t>%</w:t>
        </w:r>
        <w:proofErr w:type="spellStart"/>
        <w:r w:rsidRPr="001B5C2B">
          <w:rPr>
            <w:rStyle w:val="-"/>
            <w:lang w:val="en-US"/>
          </w:rPr>
          <w:t>ce</w:t>
        </w:r>
        <w:proofErr w:type="spellEnd"/>
        <w:r w:rsidRPr="001B5C2B">
          <w:rPr>
            <w:rStyle w:val="-"/>
          </w:rPr>
          <w:t>%</w:t>
        </w:r>
        <w:r w:rsidRPr="001B5C2B">
          <w:rPr>
            <w:rStyle w:val="-"/>
            <w:lang w:val="en-US"/>
          </w:rPr>
          <w:t>b</w:t>
        </w:r>
        <w:r w:rsidRPr="001B5C2B">
          <w:rPr>
            <w:rStyle w:val="-"/>
          </w:rPr>
          <w:t>8/</w:t>
        </w:r>
      </w:hyperlink>
      <w:r w:rsidRPr="001B5C2B">
        <w:t xml:space="preserve"> </w:t>
      </w:r>
    </w:p>
    <w:p w14:paraId="3849AEA2" w14:textId="77777777" w:rsidR="001B5C2B" w:rsidRPr="001B5C2B" w:rsidRDefault="001B5C2B" w:rsidP="001B5C2B">
      <w:pPr>
        <w:rPr>
          <w:lang w:val="en-US"/>
        </w:rPr>
      </w:pPr>
      <w:r w:rsidRPr="001B5C2B">
        <w:rPr>
          <w:lang w:val="en-US"/>
        </w:rPr>
        <w:t xml:space="preserve">Balmer, J.M.T., Chen, W. (2016). Corporate heritage tourism brand attractiveness and national identity. Journal of Product &amp; Brand Management, Vol. 25 Issue: 3, pp.223-238, </w:t>
      </w:r>
      <w:hyperlink r:id="rId5" w:history="1">
        <w:r w:rsidRPr="001B5C2B">
          <w:rPr>
            <w:rStyle w:val="-"/>
            <w:lang w:val="en-US"/>
          </w:rPr>
          <w:t>https://doi.org/10.1108/JPBM-08-2015-0959</w:t>
        </w:r>
      </w:hyperlink>
    </w:p>
    <w:p w14:paraId="7DBD49E0" w14:textId="77777777" w:rsidR="001B5C2B" w:rsidRPr="001B5C2B" w:rsidRDefault="001B5C2B" w:rsidP="001B5C2B">
      <w:pPr>
        <w:rPr>
          <w:lang w:val="en-US"/>
        </w:rPr>
      </w:pPr>
      <w:r w:rsidRPr="001B5C2B">
        <w:rPr>
          <w:lang w:val="en-US"/>
        </w:rPr>
        <w:t>Throsby, D. 2003. Determining the value of cultural goods: How much (or how little) does contingent valuation tell us? Journal of Cultural Economics 27(3), 275-285.</w:t>
      </w:r>
    </w:p>
    <w:p w14:paraId="61C80C16" w14:textId="77777777" w:rsidR="001B5C2B" w:rsidRPr="001B5C2B" w:rsidRDefault="001B5C2B" w:rsidP="001B5C2B">
      <w:pPr>
        <w:rPr>
          <w:lang w:val="en-US"/>
        </w:rPr>
      </w:pPr>
      <w:r w:rsidRPr="001B5C2B">
        <w:rPr>
          <w:lang w:val="en-US"/>
        </w:rPr>
        <w:t xml:space="preserve">UNESCO, 2023. </w:t>
      </w:r>
      <w:hyperlink r:id="rId6" w:history="1">
        <w:r w:rsidRPr="001B5C2B">
          <w:rPr>
            <w:rStyle w:val="-"/>
            <w:lang w:val="en-US"/>
          </w:rPr>
          <w:t>https://ich.unesco.org/en/lists?multinational=3&amp;display1=countryIDs#tabs</w:t>
        </w:r>
      </w:hyperlink>
      <w:r w:rsidRPr="001B5C2B">
        <w:rPr>
          <w:lang w:val="en-US"/>
        </w:rPr>
        <w:t xml:space="preserve"> </w:t>
      </w:r>
    </w:p>
    <w:p w14:paraId="02C23768" w14:textId="77777777" w:rsidR="001B5C2B" w:rsidRPr="001B5C2B" w:rsidRDefault="001B5C2B">
      <w:pPr>
        <w:rPr>
          <w:lang w:val="en-US"/>
        </w:rPr>
      </w:pPr>
    </w:p>
    <w:sectPr w:rsidR="001B5C2B" w:rsidRPr="001B5C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83"/>
    <w:rsid w:val="00122B83"/>
    <w:rsid w:val="001B5C2B"/>
    <w:rsid w:val="009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CC56"/>
  <w15:chartTrackingRefBased/>
  <w15:docId w15:val="{1D332A96-C69D-46DD-9329-E1929EB9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5C2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B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h.unesco.org/en/lists?multinational=3&amp;display1=countryIDs" TargetMode="External"/><Relationship Id="rId5" Type="http://schemas.openxmlformats.org/officeDocument/2006/relationships/hyperlink" Target="https://doi.org/10.1108/JPBM-08-2015-0959" TargetMode="External"/><Relationship Id="rId4" Type="http://schemas.openxmlformats.org/officeDocument/2006/relationships/hyperlink" Target="https://ayla.culture.gr/the-text/%ce%b1%ce%bd%cf%84%ce%b9%cf%80%cf%81%ce%bf%cf%83%cf%89%cf%80%ce%b5%cf%85%cf%84%ce%b9%ce%ba%cf%8c%cf%82-%ce%ba%ce%b1%cf%84%ce%ac%ce%bb%ce%bf%ce%b3%ce%bf%cf%82-%cf%84%ce%b7%cf%82-%ce%b1%ce%bd%ce%b8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Psimouli</dc:creator>
  <cp:keywords/>
  <dc:description/>
  <cp:lastModifiedBy>Maria Psimouli</cp:lastModifiedBy>
  <cp:revision>2</cp:revision>
  <dcterms:created xsi:type="dcterms:W3CDTF">2023-04-07T17:18:00Z</dcterms:created>
  <dcterms:modified xsi:type="dcterms:W3CDTF">2023-04-07T17:19:00Z</dcterms:modified>
</cp:coreProperties>
</file>