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B7" w:rsidRPr="00A679B7" w:rsidRDefault="00A679B7" w:rsidP="00A679B7">
      <w:r w:rsidRPr="00A679B7">
        <w:t xml:space="preserve">Γεωργική επιχείρηση διαθέτει 60 στρέμματα εδάφους, 2000 ανθρωποώρες εργασίας ετησίως και 4.500 € διαθέσιμο κυκλοφοριακό κεφάλαιο. Το έδαφος μπορεί να αξιοποιηθεί από δύο παραγωγικές δραστηριότητες, τις καλλιέργειες αραβοσίτου και βαμβακιού. </w:t>
      </w:r>
    </w:p>
    <w:p w:rsidR="00A679B7" w:rsidRPr="00A679B7" w:rsidRDefault="00A679B7" w:rsidP="00A679B7">
      <w:r w:rsidRPr="00A679B7">
        <w:t xml:space="preserve">Δίδονται: </w:t>
      </w:r>
    </w:p>
    <w:p w:rsidR="00A679B7" w:rsidRPr="00A679B7" w:rsidRDefault="00A679B7" w:rsidP="00A679B7">
      <w:r w:rsidRPr="00A679B7">
        <w:t xml:space="preserve">Ζητείται ο άριστος συνδυασμός των δύο κλάδων για να επιτύχει η γεωργική επιχείρηση το μέγιστο συνολικό Ακαθάριστο Κέρδος (πρόκειται για την πρώτη άσκηση που επιλύθηκε προηγουμένως με την γραφική μέθοδο ). </w:t>
      </w:r>
    </w:p>
    <w:tbl>
      <w:tblPr>
        <w:tblW w:w="84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1701"/>
        <w:gridCol w:w="1559"/>
        <w:gridCol w:w="1985"/>
        <w:gridCol w:w="1701"/>
      </w:tblGrid>
      <w:tr w:rsidR="00A679B7" w:rsidRPr="00A679B7" w:rsidTr="00A679B7">
        <w:trPr>
          <w:trHeight w:val="92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b/>
                <w:bCs/>
                <w:color w:val="000000"/>
                <w:kern w:val="24"/>
                <w:lang w:eastAsia="el-GR"/>
              </w:rPr>
              <w:t xml:space="preserve">Απαιτούμενοι συντελεστές παραγωγής </w:t>
            </w:r>
          </w:p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b/>
                <w:bCs/>
                <w:color w:val="000000"/>
                <w:kern w:val="24"/>
                <w:lang w:eastAsia="el-GR"/>
              </w:rPr>
              <w:t>ανά στρέμμα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</w:tr>
      <w:tr w:rsidR="00A679B7" w:rsidRPr="00A679B7" w:rsidTr="00A679B7">
        <w:trPr>
          <w:trHeight w:val="889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Times New Roman"/>
                <w:b/>
                <w:bCs/>
                <w:color w:val="000000"/>
                <w:kern w:val="24"/>
                <w:lang w:eastAsia="el-GR"/>
              </w:rPr>
              <w:t>Κλάδος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Έδαφος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  <w:p w:rsidR="00A679B7" w:rsidRPr="00A679B7" w:rsidRDefault="00A679B7" w:rsidP="00A679B7">
            <w:pPr>
              <w:spacing w:after="0" w:line="360" w:lineRule="auto"/>
              <w:jc w:val="both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(στρέμματα)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Εργασία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(</w:t>
            </w:r>
            <w:r w:rsidRPr="00A679B7">
              <w:rPr>
                <w:rFonts w:eastAsia="Times New Roman" w:cs="Arial"/>
                <w:color w:val="000000"/>
                <w:spacing w:val="-10"/>
                <w:kern w:val="24"/>
                <w:lang w:eastAsia="el-GR"/>
              </w:rPr>
              <w:t>ανθρωποώρες)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Μεταβλητές δαπάνες   (€)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b/>
                <w:bCs/>
                <w:color w:val="000000"/>
                <w:kern w:val="24"/>
                <w:lang w:eastAsia="el-GR"/>
              </w:rPr>
              <w:t>Ακαθ. Κέρδος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b/>
                <w:bCs/>
                <w:color w:val="000000"/>
                <w:kern w:val="24"/>
                <w:lang w:eastAsia="el-GR"/>
              </w:rPr>
              <w:t>(€/στρέμμα)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</w:tr>
      <w:tr w:rsidR="00A679B7" w:rsidRPr="00A679B7" w:rsidTr="00A679B7">
        <w:trPr>
          <w:trHeight w:val="461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both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Αραβόσιτος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1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70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90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144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</w:tr>
      <w:tr w:rsidR="00A679B7" w:rsidRPr="00A679B7" w:rsidTr="00A679B7">
        <w:trPr>
          <w:trHeight w:val="47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both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Βαμβάκι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1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25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60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79B7" w:rsidRPr="00A679B7" w:rsidRDefault="00A679B7" w:rsidP="00A679B7">
            <w:pPr>
              <w:spacing w:after="0" w:line="480" w:lineRule="exact"/>
              <w:jc w:val="center"/>
              <w:rPr>
                <w:rFonts w:eastAsia="Times New Roman" w:cs="Arial"/>
                <w:lang w:eastAsia="el-GR"/>
              </w:rPr>
            </w:pPr>
            <w:r w:rsidRPr="00A679B7">
              <w:rPr>
                <w:rFonts w:eastAsia="Times New Roman" w:cs="Arial"/>
                <w:color w:val="000000"/>
                <w:kern w:val="24"/>
                <w:lang w:eastAsia="el-GR"/>
              </w:rPr>
              <w:t>90</w:t>
            </w:r>
            <w:r w:rsidRPr="00A679B7">
              <w:rPr>
                <w:rFonts w:eastAsia="Times New Roman" w:cs="Times New Roman"/>
                <w:color w:val="000000"/>
                <w:kern w:val="24"/>
                <w:lang w:eastAsia="el-GR"/>
              </w:rPr>
              <w:t xml:space="preserve"> </w:t>
            </w:r>
          </w:p>
        </w:tc>
      </w:tr>
    </w:tbl>
    <w:p w:rsidR="00DB170B" w:rsidRDefault="00FF1C3D">
      <w:pPr>
        <w:rPr>
          <w:lang w:val="en-US"/>
        </w:rPr>
      </w:pPr>
    </w:p>
    <w:p w:rsidR="0097322A" w:rsidRDefault="0097322A" w:rsidP="00A679B7">
      <w:pPr>
        <w:rPr>
          <w:lang w:val="en-US"/>
        </w:rPr>
      </w:pPr>
    </w:p>
    <w:p w:rsidR="0097322A" w:rsidRPr="0097322A" w:rsidRDefault="0097322A" w:rsidP="0097322A">
      <w:pPr>
        <w:jc w:val="center"/>
        <w:rPr>
          <w:b/>
          <w:u w:val="single"/>
        </w:rPr>
      </w:pPr>
      <w:r w:rsidRPr="0097322A">
        <w:rPr>
          <w:b/>
          <w:u w:val="single"/>
        </w:rPr>
        <w:t>Κατασκευή υποδείγματος:</w:t>
      </w:r>
    </w:p>
    <w:p w:rsidR="0097322A" w:rsidRPr="0097322A" w:rsidRDefault="0097322A" w:rsidP="00A679B7">
      <w:r>
        <w:t>Οι μεταβλητές απόφασης εί</w:t>
      </w:r>
      <w:r w:rsidR="00C764F2">
        <w:t>ναι</w:t>
      </w:r>
      <w:r w:rsidRPr="0097322A">
        <w:t>:</w:t>
      </w:r>
    </w:p>
    <w:p w:rsidR="0097322A" w:rsidRDefault="0097322A" w:rsidP="00A679B7">
      <w:r w:rsidRPr="00A679B7">
        <w:rPr>
          <w:lang w:val="es-ES_tradnl"/>
        </w:rPr>
        <w:t>x</w:t>
      </w:r>
      <w:r w:rsidRPr="00A679B7">
        <w:rPr>
          <w:vertAlign w:val="subscript"/>
          <w:lang w:val="es-ES_tradnl"/>
        </w:rPr>
        <w:t>1</w:t>
      </w:r>
      <w:r w:rsidRPr="00A679B7">
        <w:rPr>
          <w:lang w:val="es-ES_tradnl"/>
        </w:rPr>
        <w:t xml:space="preserve"> </w:t>
      </w:r>
      <w:r>
        <w:rPr>
          <w:lang w:val="es-ES_tradnl"/>
        </w:rPr>
        <w:t xml:space="preserve">= </w:t>
      </w:r>
      <w:r>
        <w:t>Αραβόσιτος (στρέμματα καλλιέργειας)</w:t>
      </w:r>
    </w:p>
    <w:p w:rsidR="0097322A" w:rsidRPr="0097322A" w:rsidRDefault="0097322A" w:rsidP="00A679B7"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2</w:t>
      </w:r>
      <w:r>
        <w:rPr>
          <w:rFonts w:cs="Arial"/>
        </w:rPr>
        <w:t xml:space="preserve"> = Βαμβάκι (στρέμματα καλλιέργειας)</w:t>
      </w:r>
    </w:p>
    <w:p w:rsidR="0097322A" w:rsidRPr="0097322A" w:rsidRDefault="0097322A" w:rsidP="00A679B7"/>
    <w:p w:rsidR="00A679B7" w:rsidRPr="00A679B7" w:rsidRDefault="00A679B7" w:rsidP="00A679B7">
      <w:r w:rsidRPr="00A679B7">
        <w:t>Η αντικειμενική συνάρτηση είναι:</w:t>
      </w:r>
    </w:p>
    <w:p w:rsidR="00A679B7" w:rsidRPr="0097322A" w:rsidRDefault="00A679B7" w:rsidP="00A679B7">
      <w:pPr>
        <w:rPr>
          <w:lang w:val="en-US"/>
        </w:rPr>
      </w:pPr>
      <w:r w:rsidRPr="00A679B7">
        <w:rPr>
          <w:lang w:val="es-ES_tradnl"/>
        </w:rPr>
        <w:t xml:space="preserve">       max g(X)=max </w:t>
      </w:r>
      <w:r w:rsidRPr="00A679B7">
        <w:t>Ζ</w:t>
      </w:r>
      <w:r w:rsidRPr="00A679B7">
        <w:rPr>
          <w:lang w:val="es-ES_tradnl"/>
        </w:rPr>
        <w:t>= 144 x</w:t>
      </w:r>
      <w:r w:rsidRPr="00A679B7">
        <w:rPr>
          <w:vertAlign w:val="subscript"/>
          <w:lang w:val="es-ES_tradnl"/>
        </w:rPr>
        <w:t>1</w:t>
      </w:r>
      <w:r w:rsidRPr="00A679B7">
        <w:rPr>
          <w:lang w:val="es-ES_tradnl"/>
        </w:rPr>
        <w:t xml:space="preserve"> + 90 x</w:t>
      </w:r>
      <w:r w:rsidRPr="00A679B7">
        <w:rPr>
          <w:vertAlign w:val="subscript"/>
          <w:lang w:val="es-ES_tradnl"/>
        </w:rPr>
        <w:t xml:space="preserve">2 </w:t>
      </w:r>
    </w:p>
    <w:p w:rsidR="00A679B7" w:rsidRPr="00A679B7" w:rsidRDefault="00A679B7" w:rsidP="00A679B7">
      <w:r w:rsidRPr="00A679B7">
        <w:t xml:space="preserve">υπό τους περιορισμούς: </w:t>
      </w:r>
    </w:p>
    <w:p w:rsidR="00A679B7" w:rsidRPr="00EE26B6" w:rsidRDefault="00A679B7" w:rsidP="00A679B7">
      <w:pPr>
        <w:spacing w:before="240"/>
        <w:ind w:firstLine="2268"/>
        <w:rPr>
          <w:rFonts w:cs="Arial"/>
        </w:rPr>
      </w:pPr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1</w:t>
      </w:r>
      <w:r w:rsidRPr="00EE26B6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EE26B6">
        <w:rPr>
          <w:rFonts w:cs="Arial"/>
        </w:rPr>
        <w:t xml:space="preserve">+ </w:t>
      </w:r>
      <w:r>
        <w:rPr>
          <w:rFonts w:cs="Arial"/>
        </w:rPr>
        <w:t xml:space="preserve">  </w:t>
      </w:r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2</w:t>
      </w:r>
      <w:r w:rsidRPr="00EE26B6">
        <w:rPr>
          <w:rFonts w:cs="Arial"/>
        </w:rPr>
        <w:t xml:space="preserve"> </w:t>
      </w:r>
      <w:r w:rsidRPr="00EE26B6">
        <w:rPr>
          <w:rFonts w:cs="Arial"/>
          <w:position w:val="-4"/>
        </w:rPr>
        <w:object w:dxaOrig="173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4" o:title=""/>
          </v:shape>
          <o:OLEObject Type="Embed" ProgID="Equation.2" ShapeID="_x0000_i1025" DrawAspect="Content" ObjectID="_1524401076" r:id="rId5"/>
        </w:object>
      </w:r>
      <w:r w:rsidRPr="00EE26B6">
        <w:rPr>
          <w:rFonts w:cs="Arial"/>
        </w:rPr>
        <w:t xml:space="preserve"> 60 στρέμματα </w:t>
      </w:r>
    </w:p>
    <w:p w:rsidR="00A679B7" w:rsidRPr="00EE26B6" w:rsidRDefault="00A679B7" w:rsidP="00A679B7">
      <w:pPr>
        <w:spacing w:before="240"/>
        <w:ind w:firstLine="1985"/>
        <w:rPr>
          <w:rFonts w:cs="Arial"/>
        </w:rPr>
      </w:pPr>
      <w:r>
        <w:rPr>
          <w:rFonts w:cs="Arial"/>
        </w:rPr>
        <w:t xml:space="preserve">  </w:t>
      </w:r>
      <w:r w:rsidRPr="00EE26B6">
        <w:rPr>
          <w:rFonts w:cs="Arial"/>
        </w:rPr>
        <w:t>70</w:t>
      </w:r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1</w:t>
      </w:r>
      <w:r w:rsidRPr="00EE26B6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EE26B6">
        <w:rPr>
          <w:rFonts w:cs="Arial"/>
        </w:rPr>
        <w:t xml:space="preserve">+ </w:t>
      </w:r>
      <w:r>
        <w:rPr>
          <w:rFonts w:cs="Arial"/>
        </w:rPr>
        <w:t xml:space="preserve"> </w:t>
      </w:r>
      <w:r w:rsidRPr="00EE26B6">
        <w:rPr>
          <w:rFonts w:cs="Arial"/>
        </w:rPr>
        <w:t>25</w:t>
      </w:r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2</w:t>
      </w:r>
      <w:r w:rsidRPr="00EE26B6">
        <w:rPr>
          <w:rFonts w:cs="Arial"/>
        </w:rPr>
        <w:t xml:space="preserve"> </w:t>
      </w:r>
      <w:r w:rsidRPr="00EC00EC">
        <w:rPr>
          <w:rFonts w:ascii="Calibri" w:hAnsi="Calibri" w:cs="Arial"/>
          <w:position w:val="-4"/>
        </w:rPr>
        <w:object w:dxaOrig="173" w:dyaOrig="200">
          <v:shape id="_x0000_i1026" type="#_x0000_t75" style="width:9pt;height:9.75pt" o:ole="">
            <v:imagedata r:id="rId4" o:title=""/>
          </v:shape>
          <o:OLEObject Type="Embed" ProgID="Equation.2" ShapeID="_x0000_i1026" DrawAspect="Content" ObjectID="_1524401077" r:id="rId6"/>
        </w:object>
      </w:r>
      <w:r w:rsidRPr="00EC00EC">
        <w:rPr>
          <w:rFonts w:ascii="Calibri" w:hAnsi="Calibri" w:cs="Arial"/>
        </w:rPr>
        <w:t xml:space="preserve"> </w:t>
      </w:r>
      <w:r w:rsidRPr="00EE26B6">
        <w:rPr>
          <w:rFonts w:cs="Arial"/>
        </w:rPr>
        <w:t>2.000 ώρες εργασίας</w:t>
      </w:r>
    </w:p>
    <w:p w:rsidR="00A679B7" w:rsidRPr="00EE26B6" w:rsidRDefault="00A679B7" w:rsidP="00A679B7">
      <w:pPr>
        <w:spacing w:before="240"/>
        <w:ind w:firstLine="1985"/>
        <w:rPr>
          <w:rFonts w:cs="Arial"/>
        </w:rPr>
      </w:pPr>
      <w:r>
        <w:rPr>
          <w:rFonts w:cs="Arial"/>
        </w:rPr>
        <w:t xml:space="preserve">  90</w:t>
      </w:r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1</w:t>
      </w:r>
      <w:r>
        <w:rPr>
          <w:rFonts w:cs="Arial"/>
        </w:rPr>
        <w:t xml:space="preserve">  +  60</w:t>
      </w:r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2</w:t>
      </w:r>
      <w:r w:rsidRPr="00EE26B6">
        <w:rPr>
          <w:rFonts w:cs="Arial"/>
        </w:rPr>
        <w:t xml:space="preserve"> </w:t>
      </w:r>
      <w:r w:rsidRPr="00EE26B6">
        <w:rPr>
          <w:rFonts w:cs="Arial"/>
          <w:position w:val="-4"/>
        </w:rPr>
        <w:object w:dxaOrig="173" w:dyaOrig="200">
          <v:shape id="_x0000_i1027" type="#_x0000_t75" style="width:9pt;height:9.75pt" o:ole="">
            <v:imagedata r:id="rId4" o:title=""/>
          </v:shape>
          <o:OLEObject Type="Embed" ProgID="Equation.2" ShapeID="_x0000_i1027" DrawAspect="Content" ObjectID="_1524401078" r:id="rId7"/>
        </w:object>
      </w:r>
      <w:r w:rsidRPr="00EE26B6">
        <w:rPr>
          <w:rFonts w:cs="Arial"/>
        </w:rPr>
        <w:t xml:space="preserve"> </w:t>
      </w:r>
      <w:r>
        <w:rPr>
          <w:rFonts w:cs="Arial"/>
        </w:rPr>
        <w:t>4.500</w:t>
      </w:r>
      <w:r w:rsidRPr="00EE26B6">
        <w:rPr>
          <w:rFonts w:cs="Arial"/>
        </w:rPr>
        <w:t xml:space="preserve"> € κυκλοφοριακού κεφαλαίου</w:t>
      </w:r>
    </w:p>
    <w:p w:rsidR="00A679B7" w:rsidRPr="00EE26B6" w:rsidRDefault="00A679B7" w:rsidP="00A679B7">
      <w:pPr>
        <w:spacing w:before="240"/>
        <w:ind w:firstLine="2268"/>
        <w:rPr>
          <w:rFonts w:cs="Arial"/>
        </w:rPr>
      </w:pPr>
      <w:r>
        <w:rPr>
          <w:rFonts w:cs="Arial"/>
        </w:rPr>
        <w:tab/>
      </w:r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1</w:t>
      </w:r>
      <w:r w:rsidRPr="00EE26B6">
        <w:rPr>
          <w:rFonts w:cs="Arial"/>
        </w:rPr>
        <w:t xml:space="preserve">, </w:t>
      </w:r>
      <w:r>
        <w:rPr>
          <w:rFonts w:cs="Arial"/>
          <w:lang w:val="en-US"/>
        </w:rPr>
        <w:t>x</w:t>
      </w:r>
      <w:r w:rsidRPr="00EE26B6">
        <w:rPr>
          <w:rFonts w:cs="Arial"/>
          <w:vertAlign w:val="subscript"/>
        </w:rPr>
        <w:t>2</w:t>
      </w:r>
      <w:r w:rsidRPr="00EE26B6">
        <w:rPr>
          <w:rFonts w:cs="Arial"/>
        </w:rPr>
        <w:t xml:space="preserve"> </w:t>
      </w:r>
      <w:r w:rsidRPr="00EE26B6">
        <w:rPr>
          <w:rFonts w:cs="Arial"/>
          <w:position w:val="-4"/>
        </w:rPr>
        <w:object w:dxaOrig="173" w:dyaOrig="200">
          <v:shape id="_x0000_i1028" type="#_x0000_t75" style="width:9pt;height:9.75pt" o:ole="">
            <v:imagedata r:id="rId8" o:title=""/>
          </v:shape>
          <o:OLEObject Type="Embed" ProgID="Equation.2" ShapeID="_x0000_i1028" DrawAspect="Content" ObjectID="_1524401079" r:id="rId9"/>
        </w:object>
      </w:r>
      <w:r w:rsidRPr="00EE26B6">
        <w:rPr>
          <w:rFonts w:cs="Arial"/>
        </w:rPr>
        <w:t xml:space="preserve"> 0</w:t>
      </w:r>
    </w:p>
    <w:p w:rsidR="00A679B7" w:rsidRPr="0097322A" w:rsidRDefault="00A679B7"/>
    <w:sectPr w:rsidR="00A679B7" w:rsidRPr="0097322A" w:rsidSect="00D05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79B7"/>
    <w:rsid w:val="000530F4"/>
    <w:rsid w:val="001C19F3"/>
    <w:rsid w:val="007713BF"/>
    <w:rsid w:val="0097322A"/>
    <w:rsid w:val="00A679B7"/>
    <w:rsid w:val="00C764F2"/>
    <w:rsid w:val="00D05B0D"/>
    <w:rsid w:val="00F0790D"/>
    <w:rsid w:val="00FF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...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kostasT</cp:lastModifiedBy>
  <cp:revision>2</cp:revision>
  <dcterms:created xsi:type="dcterms:W3CDTF">2016-05-10T12:58:00Z</dcterms:created>
  <dcterms:modified xsi:type="dcterms:W3CDTF">2016-05-10T12:58:00Z</dcterms:modified>
</cp:coreProperties>
</file>