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B89C" w14:textId="77777777" w:rsidR="003C7366" w:rsidRDefault="00000000">
      <w:pPr>
        <w:spacing w:before="83"/>
        <w:ind w:left="3560" w:right="3735"/>
        <w:jc w:val="center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LAYOUT</w:t>
      </w:r>
    </w:p>
    <w:p w14:paraId="27911450" w14:textId="77777777" w:rsidR="003C7366" w:rsidRDefault="00000000">
      <w:pPr>
        <w:pStyle w:val="a4"/>
        <w:numPr>
          <w:ilvl w:val="0"/>
          <w:numId w:val="7"/>
        </w:numPr>
        <w:tabs>
          <w:tab w:val="left" w:pos="476"/>
          <w:tab w:val="left" w:pos="477"/>
        </w:tabs>
        <w:spacing w:before="154"/>
        <w:rPr>
          <w:b/>
          <w:sz w:val="20"/>
        </w:rPr>
      </w:pPr>
      <w:r>
        <w:rPr>
          <w:b/>
          <w:sz w:val="20"/>
        </w:rPr>
        <w:t>GENERAL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1085"/>
        <w:gridCol w:w="1248"/>
        <w:gridCol w:w="1195"/>
        <w:gridCol w:w="326"/>
        <w:gridCol w:w="1387"/>
      </w:tblGrid>
      <w:tr w:rsidR="003C7366" w14:paraId="27997507" w14:textId="77777777">
        <w:trPr>
          <w:trHeight w:val="244"/>
        </w:trPr>
        <w:tc>
          <w:tcPr>
            <w:tcW w:w="3053" w:type="dxa"/>
            <w:shd w:val="clear" w:color="auto" w:fill="DDD9C3"/>
          </w:tcPr>
          <w:p w14:paraId="03C4FA29" w14:textId="77777777" w:rsidR="003C7366" w:rsidRDefault="00000000">
            <w:pPr>
              <w:pStyle w:val="TableParagraph"/>
              <w:spacing w:line="223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</w:tc>
        <w:tc>
          <w:tcPr>
            <w:tcW w:w="5241" w:type="dxa"/>
            <w:gridSpan w:val="5"/>
          </w:tcPr>
          <w:p w14:paraId="36BDBA1B" w14:textId="77777777" w:rsidR="003C736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333333"/>
                <w:sz w:val="20"/>
                <w:shd w:val="clear" w:color="auto" w:fill="F5F5F5"/>
              </w:rPr>
              <w:t>APPLIED</w:t>
            </w:r>
            <w:r>
              <w:rPr>
                <w:color w:val="333333"/>
                <w:spacing w:val="-4"/>
                <w:sz w:val="20"/>
                <w:shd w:val="clear" w:color="auto" w:fill="F5F5F5"/>
              </w:rPr>
              <w:t xml:space="preserve"> </w:t>
            </w:r>
            <w:r>
              <w:rPr>
                <w:color w:val="333333"/>
                <w:sz w:val="20"/>
                <w:shd w:val="clear" w:color="auto" w:fill="F5F5F5"/>
              </w:rPr>
              <w:t>ECONOMICS</w:t>
            </w:r>
            <w:r>
              <w:rPr>
                <w:color w:val="333333"/>
                <w:spacing w:val="-2"/>
                <w:sz w:val="20"/>
                <w:shd w:val="clear" w:color="auto" w:fill="F5F5F5"/>
              </w:rPr>
              <w:t xml:space="preserve"> </w:t>
            </w:r>
            <w:r>
              <w:rPr>
                <w:color w:val="333333"/>
                <w:sz w:val="20"/>
                <w:shd w:val="clear" w:color="auto" w:fill="F5F5F5"/>
              </w:rPr>
              <w:t>AND</w:t>
            </w:r>
            <w:r>
              <w:rPr>
                <w:color w:val="333333"/>
                <w:spacing w:val="-4"/>
                <w:sz w:val="20"/>
                <w:shd w:val="clear" w:color="auto" w:fill="F5F5F5"/>
              </w:rPr>
              <w:t xml:space="preserve"> </w:t>
            </w:r>
            <w:r>
              <w:rPr>
                <w:color w:val="333333"/>
                <w:sz w:val="20"/>
                <w:shd w:val="clear" w:color="auto" w:fill="F5F5F5"/>
              </w:rPr>
              <w:t>SOCIAL</w:t>
            </w:r>
            <w:r>
              <w:rPr>
                <w:color w:val="333333"/>
                <w:spacing w:val="-2"/>
                <w:sz w:val="20"/>
                <w:shd w:val="clear" w:color="auto" w:fill="F5F5F5"/>
              </w:rPr>
              <w:t xml:space="preserve"> </w:t>
            </w:r>
            <w:r>
              <w:rPr>
                <w:color w:val="333333"/>
                <w:sz w:val="20"/>
                <w:shd w:val="clear" w:color="auto" w:fill="F5F5F5"/>
              </w:rPr>
              <w:t>SCIENCES</w:t>
            </w:r>
          </w:p>
        </w:tc>
      </w:tr>
      <w:tr w:rsidR="003C7366" w14:paraId="74094ABE" w14:textId="77777777">
        <w:trPr>
          <w:trHeight w:val="244"/>
        </w:trPr>
        <w:tc>
          <w:tcPr>
            <w:tcW w:w="3053" w:type="dxa"/>
            <w:shd w:val="clear" w:color="auto" w:fill="DDD9C3"/>
          </w:tcPr>
          <w:p w14:paraId="452B5181" w14:textId="77777777" w:rsidR="003C7366" w:rsidRDefault="00000000">
            <w:pPr>
              <w:pStyle w:val="TableParagraph"/>
              <w:spacing w:line="223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5241" w:type="dxa"/>
            <w:gridSpan w:val="5"/>
          </w:tcPr>
          <w:p w14:paraId="29E2920A" w14:textId="77777777" w:rsidR="003C736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AGRICULTURAL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</w:tr>
      <w:tr w:rsidR="003C7366" w14:paraId="586E520D" w14:textId="77777777">
        <w:trPr>
          <w:trHeight w:val="244"/>
        </w:trPr>
        <w:tc>
          <w:tcPr>
            <w:tcW w:w="3053" w:type="dxa"/>
            <w:shd w:val="clear" w:color="auto" w:fill="DDD9C3"/>
          </w:tcPr>
          <w:p w14:paraId="2385554F" w14:textId="77777777" w:rsidR="003C7366" w:rsidRDefault="00000000">
            <w:pPr>
              <w:pStyle w:val="TableParagraph"/>
              <w:spacing w:line="22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5241" w:type="dxa"/>
            <w:gridSpan w:val="5"/>
          </w:tcPr>
          <w:p w14:paraId="4D267BF5" w14:textId="77777777" w:rsidR="003C7366" w:rsidRDefault="00000000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Undergraduate</w:t>
            </w:r>
          </w:p>
        </w:tc>
      </w:tr>
      <w:tr w:rsidR="003C7366" w14:paraId="026129E0" w14:textId="77777777">
        <w:trPr>
          <w:trHeight w:val="489"/>
        </w:trPr>
        <w:tc>
          <w:tcPr>
            <w:tcW w:w="3053" w:type="dxa"/>
            <w:shd w:val="clear" w:color="auto" w:fill="DDD9C3"/>
          </w:tcPr>
          <w:p w14:paraId="1B4E93B8" w14:textId="77777777" w:rsidR="003C7366" w:rsidRDefault="00000000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085" w:type="dxa"/>
          </w:tcPr>
          <w:p w14:paraId="3085A8E6" w14:textId="77777777" w:rsidR="003C7366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2443" w:type="dxa"/>
            <w:gridSpan w:val="2"/>
            <w:shd w:val="clear" w:color="auto" w:fill="DDD9C3"/>
          </w:tcPr>
          <w:p w14:paraId="12AD5C18" w14:textId="77777777" w:rsidR="003C7366" w:rsidRDefault="00000000">
            <w:pPr>
              <w:pStyle w:val="TableParagraph"/>
              <w:ind w:left="1467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1713" w:type="dxa"/>
            <w:gridSpan w:val="2"/>
          </w:tcPr>
          <w:p w14:paraId="1FB2C4B6" w14:textId="77777777" w:rsidR="003C7366" w:rsidRDefault="003C736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831323E" w14:textId="77777777" w:rsidR="003C7366" w:rsidRDefault="00000000">
            <w:pPr>
              <w:pStyle w:val="TableParagraph"/>
              <w:spacing w:before="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C7366" w14:paraId="13C6EFAD" w14:textId="77777777">
        <w:trPr>
          <w:trHeight w:val="373"/>
        </w:trPr>
        <w:tc>
          <w:tcPr>
            <w:tcW w:w="3053" w:type="dxa"/>
            <w:shd w:val="clear" w:color="auto" w:fill="DDD9C3"/>
          </w:tcPr>
          <w:p w14:paraId="64903670" w14:textId="77777777" w:rsidR="003C7366" w:rsidRDefault="00000000">
            <w:pPr>
              <w:pStyle w:val="TableParagraph"/>
              <w:spacing w:before="68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5241" w:type="dxa"/>
            <w:gridSpan w:val="5"/>
          </w:tcPr>
          <w:p w14:paraId="0B854C25" w14:textId="77777777" w:rsidR="003C7366" w:rsidRDefault="00000000"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sz w:val="20"/>
              </w:rPr>
              <w:t>Financing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</w:p>
        </w:tc>
      </w:tr>
      <w:tr w:rsidR="003C7366" w14:paraId="029C7986" w14:textId="77777777">
        <w:trPr>
          <w:trHeight w:val="734"/>
        </w:trPr>
        <w:tc>
          <w:tcPr>
            <w:tcW w:w="5386" w:type="dxa"/>
            <w:gridSpan w:val="3"/>
            <w:shd w:val="clear" w:color="auto" w:fill="DDD9C3"/>
          </w:tcPr>
          <w:p w14:paraId="51E57738" w14:textId="77777777" w:rsidR="003C7366" w:rsidRDefault="00000000">
            <w:pPr>
              <w:pStyle w:val="TableParagraph"/>
              <w:spacing w:before="126"/>
              <w:ind w:left="1171"/>
              <w:rPr>
                <w:b/>
                <w:sz w:val="20"/>
              </w:rPr>
            </w:pPr>
            <w:r>
              <w:rPr>
                <w:b/>
                <w:sz w:val="20"/>
              </w:rPr>
              <w:t>INDEPENDENT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1521" w:type="dxa"/>
            <w:gridSpan w:val="2"/>
            <w:shd w:val="clear" w:color="auto" w:fill="DDD9C3"/>
          </w:tcPr>
          <w:p w14:paraId="6B1B8219" w14:textId="77777777" w:rsidR="003C7366" w:rsidRDefault="00000000">
            <w:pPr>
              <w:pStyle w:val="TableParagraph"/>
              <w:spacing w:before="0" w:line="240" w:lineRule="atLeast"/>
              <w:ind w:left="331" w:right="31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387" w:type="dxa"/>
            <w:shd w:val="clear" w:color="auto" w:fill="DDD9C3"/>
          </w:tcPr>
          <w:p w14:paraId="195AE25C" w14:textId="77777777" w:rsidR="003C7366" w:rsidRDefault="003C736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EAA9ED7" w14:textId="77777777" w:rsidR="003C7366" w:rsidRDefault="00000000">
            <w:pPr>
              <w:pStyle w:val="TableParagraph"/>
              <w:spacing w:before="0"/>
              <w:ind w:left="90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CREDITS/ECTS</w:t>
            </w:r>
          </w:p>
        </w:tc>
      </w:tr>
      <w:tr w:rsidR="003C7366" w14:paraId="6C38BC50" w14:textId="77777777">
        <w:trPr>
          <w:trHeight w:val="244"/>
        </w:trPr>
        <w:tc>
          <w:tcPr>
            <w:tcW w:w="5386" w:type="dxa"/>
            <w:gridSpan w:val="3"/>
          </w:tcPr>
          <w:p w14:paraId="47EEADDF" w14:textId="77777777" w:rsidR="003C7366" w:rsidRDefault="00000000">
            <w:pPr>
              <w:pStyle w:val="TableParagraph"/>
              <w:spacing w:line="223" w:lineRule="exact"/>
              <w:ind w:left="3165"/>
              <w:rPr>
                <w:sz w:val="20"/>
              </w:rPr>
            </w:pPr>
            <w:r>
              <w:rPr>
                <w:sz w:val="20"/>
              </w:rPr>
              <w:t>LECTURES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TUTORIALS</w:t>
            </w:r>
          </w:p>
        </w:tc>
        <w:tc>
          <w:tcPr>
            <w:tcW w:w="1521" w:type="dxa"/>
            <w:gridSpan w:val="2"/>
          </w:tcPr>
          <w:p w14:paraId="2A911397" w14:textId="77777777" w:rsidR="003C7366" w:rsidRDefault="00000000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7" w:type="dxa"/>
          </w:tcPr>
          <w:p w14:paraId="1AA94E97" w14:textId="77777777" w:rsidR="003C7366" w:rsidRDefault="00000000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C7366" w14:paraId="47964D6F" w14:textId="77777777">
        <w:trPr>
          <w:trHeight w:val="244"/>
        </w:trPr>
        <w:tc>
          <w:tcPr>
            <w:tcW w:w="5386" w:type="dxa"/>
            <w:gridSpan w:val="3"/>
          </w:tcPr>
          <w:p w14:paraId="579D3183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gridSpan w:val="2"/>
          </w:tcPr>
          <w:p w14:paraId="44815085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14:paraId="2FFAE7AB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7366" w14:paraId="1D366B9E" w14:textId="77777777">
        <w:trPr>
          <w:trHeight w:val="244"/>
        </w:trPr>
        <w:tc>
          <w:tcPr>
            <w:tcW w:w="5386" w:type="dxa"/>
            <w:gridSpan w:val="3"/>
          </w:tcPr>
          <w:p w14:paraId="6C256BA5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gridSpan w:val="2"/>
          </w:tcPr>
          <w:p w14:paraId="729F8E5A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14:paraId="6E2504CF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7366" w14:paraId="2CB76119" w14:textId="77777777">
        <w:trPr>
          <w:trHeight w:val="244"/>
        </w:trPr>
        <w:tc>
          <w:tcPr>
            <w:tcW w:w="5386" w:type="dxa"/>
            <w:gridSpan w:val="3"/>
            <w:shd w:val="clear" w:color="auto" w:fill="DDD9C3"/>
          </w:tcPr>
          <w:p w14:paraId="4BCB4DF6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gridSpan w:val="2"/>
          </w:tcPr>
          <w:p w14:paraId="517AADBC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14:paraId="6A67D731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7366" w14:paraId="492F6229" w14:textId="77777777">
        <w:trPr>
          <w:trHeight w:val="599"/>
        </w:trPr>
        <w:tc>
          <w:tcPr>
            <w:tcW w:w="3053" w:type="dxa"/>
            <w:shd w:val="clear" w:color="auto" w:fill="DDD9C3"/>
          </w:tcPr>
          <w:p w14:paraId="1214BDF2" w14:textId="77777777" w:rsidR="003C7366" w:rsidRDefault="00000000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5241" w:type="dxa"/>
            <w:gridSpan w:val="5"/>
          </w:tcPr>
          <w:p w14:paraId="40C7B9CA" w14:textId="77777777" w:rsidR="003C7366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Elective,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</w:tr>
      <w:tr w:rsidR="003C7366" w14:paraId="37577ADE" w14:textId="77777777">
        <w:trPr>
          <w:trHeight w:val="484"/>
        </w:trPr>
        <w:tc>
          <w:tcPr>
            <w:tcW w:w="3053" w:type="dxa"/>
            <w:shd w:val="clear" w:color="auto" w:fill="DDD9C3"/>
          </w:tcPr>
          <w:p w14:paraId="39D58853" w14:textId="77777777" w:rsidR="003C7366" w:rsidRDefault="00000000">
            <w:pPr>
              <w:pStyle w:val="TableParagraph"/>
              <w:spacing w:before="0" w:line="241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5241" w:type="dxa"/>
            <w:gridSpan w:val="5"/>
          </w:tcPr>
          <w:p w14:paraId="4FDBB24A" w14:textId="77777777" w:rsidR="003C7366" w:rsidRDefault="00000000">
            <w:pPr>
              <w:pStyle w:val="TableParagraph"/>
              <w:spacing w:before="0"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Accounting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3A53AE6E" w14:textId="77777777" w:rsidR="003C7366" w:rsidRDefault="00000000">
            <w:pPr>
              <w:pStyle w:val="TableParagraph"/>
              <w:spacing w:before="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Agriculture</w:t>
            </w:r>
          </w:p>
        </w:tc>
      </w:tr>
      <w:tr w:rsidR="003C7366" w14:paraId="3CB350C8" w14:textId="77777777">
        <w:trPr>
          <w:trHeight w:val="244"/>
        </w:trPr>
        <w:tc>
          <w:tcPr>
            <w:tcW w:w="3053" w:type="dxa"/>
            <w:shd w:val="clear" w:color="auto" w:fill="DDD9C3"/>
          </w:tcPr>
          <w:p w14:paraId="32116660" w14:textId="77777777" w:rsidR="003C7366" w:rsidRDefault="00000000">
            <w:pPr>
              <w:pStyle w:val="TableParagraph"/>
              <w:spacing w:line="223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  <w:tc>
          <w:tcPr>
            <w:tcW w:w="5241" w:type="dxa"/>
            <w:gridSpan w:val="5"/>
          </w:tcPr>
          <w:p w14:paraId="60912E8A" w14:textId="77777777" w:rsidR="003C736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Greek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</w:p>
        </w:tc>
      </w:tr>
      <w:tr w:rsidR="003C7366" w14:paraId="0A259C5D" w14:textId="77777777">
        <w:trPr>
          <w:trHeight w:val="489"/>
        </w:trPr>
        <w:tc>
          <w:tcPr>
            <w:tcW w:w="3053" w:type="dxa"/>
            <w:shd w:val="clear" w:color="auto" w:fill="DDD9C3"/>
          </w:tcPr>
          <w:p w14:paraId="462ECAAB" w14:textId="77777777" w:rsidR="003C7366" w:rsidRDefault="00000000">
            <w:pPr>
              <w:pStyle w:val="TableParagraph"/>
              <w:spacing w:before="0" w:line="240" w:lineRule="atLeast"/>
              <w:ind w:left="867" w:right="7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IS THE COURSE OFFERED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forERASMUS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STUDENTS?</w:t>
            </w:r>
          </w:p>
        </w:tc>
        <w:tc>
          <w:tcPr>
            <w:tcW w:w="5241" w:type="dxa"/>
            <w:gridSpan w:val="5"/>
          </w:tcPr>
          <w:p w14:paraId="0C21DCF0" w14:textId="77777777" w:rsidR="003C7366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C7366" w14:paraId="0763CC56" w14:textId="77777777">
        <w:trPr>
          <w:trHeight w:val="244"/>
        </w:trPr>
        <w:tc>
          <w:tcPr>
            <w:tcW w:w="3053" w:type="dxa"/>
            <w:shd w:val="clear" w:color="auto" w:fill="DDD9C3"/>
          </w:tcPr>
          <w:p w14:paraId="5FEC3F99" w14:textId="77777777" w:rsidR="003C7366" w:rsidRDefault="00000000">
            <w:pPr>
              <w:pStyle w:val="TableParagraph"/>
              <w:spacing w:line="223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</w:p>
        </w:tc>
        <w:tc>
          <w:tcPr>
            <w:tcW w:w="5241" w:type="dxa"/>
            <w:gridSpan w:val="5"/>
          </w:tcPr>
          <w:p w14:paraId="0550CA0B" w14:textId="77777777" w:rsidR="003C736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https://mediasrv.aua.gr/eclass/courses/935/</w:t>
            </w:r>
          </w:p>
        </w:tc>
      </w:tr>
    </w:tbl>
    <w:p w14:paraId="1AA2A588" w14:textId="77777777" w:rsidR="003C7366" w:rsidRDefault="00000000">
      <w:pPr>
        <w:pStyle w:val="a4"/>
        <w:numPr>
          <w:ilvl w:val="0"/>
          <w:numId w:val="7"/>
        </w:numPr>
        <w:tabs>
          <w:tab w:val="left" w:pos="476"/>
          <w:tab w:val="left" w:pos="477"/>
        </w:tabs>
        <w:spacing w:before="121"/>
        <w:rPr>
          <w:b/>
          <w:sz w:val="20"/>
        </w:rPr>
      </w:pPr>
      <w:r>
        <w:rPr>
          <w:b/>
          <w:sz w:val="20"/>
        </w:rPr>
        <w:t>LEARNING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OUTCOMES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3C7366" w14:paraId="7C63EA95" w14:textId="77777777">
        <w:trPr>
          <w:trHeight w:val="489"/>
        </w:trPr>
        <w:tc>
          <w:tcPr>
            <w:tcW w:w="8472" w:type="dxa"/>
            <w:shd w:val="clear" w:color="auto" w:fill="DDD9C3"/>
          </w:tcPr>
          <w:p w14:paraId="6CB52546" w14:textId="77777777" w:rsidR="003C7366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</w:tr>
      <w:tr w:rsidR="003C7366" w14:paraId="09139064" w14:textId="77777777">
        <w:trPr>
          <w:trHeight w:val="5126"/>
        </w:trPr>
        <w:tc>
          <w:tcPr>
            <w:tcW w:w="8472" w:type="dxa"/>
          </w:tcPr>
          <w:p w14:paraId="202B5596" w14:textId="77777777" w:rsidR="003C7366" w:rsidRDefault="00000000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The course builds on the modules of Accounting I, Accounting II and Evaluation of Investments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Agriculture and it has a twofold aim: to acquaint students with the methods used to analyze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financial condition of an agricultural business; and to inform them in </w:t>
            </w:r>
            <w:proofErr w:type="gramStart"/>
            <w:r>
              <w:rPr>
                <w:sz w:val="20"/>
              </w:rPr>
              <w:t>the manner by which</w:t>
            </w:r>
            <w:proofErr w:type="gramEnd"/>
            <w:r>
              <w:rPr>
                <w:sz w:val="20"/>
              </w:rPr>
              <w:t xml:space="preserve"> firms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raise funds in order to finance their activities. In this context, the different forms and sources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 financing are examined from an accounting perspective with a detailed discussion of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characteristics.</w:t>
            </w:r>
          </w:p>
          <w:p w14:paraId="397F0DEB" w14:textId="77777777" w:rsidR="003C7366" w:rsidRDefault="003C7366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A45D393" w14:textId="77777777" w:rsidR="003C7366" w:rsidRDefault="00000000">
            <w:pPr>
              <w:pStyle w:val="TableParagraph"/>
              <w:spacing w:before="0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Then, the discussion extends to Financial Statement Analysis and Business Finance and Portfolio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capital.</w:t>
            </w:r>
          </w:p>
          <w:p w14:paraId="43D29B20" w14:textId="77777777" w:rsidR="003C7366" w:rsidRDefault="003C736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195E39C" w14:textId="77777777" w:rsidR="003C7366" w:rsidRDefault="00000000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6E498800" w14:textId="77777777" w:rsidR="003C736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enterprises.</w:t>
            </w:r>
          </w:p>
          <w:p w14:paraId="15F347EA" w14:textId="77777777" w:rsidR="003C736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Utilize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gather,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analyze,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restructuring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portfolio.</w:t>
            </w:r>
          </w:p>
          <w:p w14:paraId="311A87D8" w14:textId="77777777" w:rsidR="003C736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5" w:line="235" w:lineRule="auto"/>
              <w:ind w:right="92" w:firstLine="0"/>
              <w:rPr>
                <w:sz w:val="20"/>
              </w:rPr>
            </w:pPr>
            <w:r>
              <w:rPr>
                <w:spacing w:val="-1"/>
                <w:sz w:val="20"/>
              </w:rPr>
              <w:t>Apprehend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range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case.</w:t>
            </w:r>
          </w:p>
          <w:p w14:paraId="61DA26E9" w14:textId="77777777" w:rsidR="003C736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3"/>
              <w:ind w:right="96" w:firstLine="0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enterprises.</w:t>
            </w:r>
          </w:p>
        </w:tc>
      </w:tr>
      <w:tr w:rsidR="003C7366" w14:paraId="1028874C" w14:textId="77777777">
        <w:trPr>
          <w:trHeight w:val="244"/>
        </w:trPr>
        <w:tc>
          <w:tcPr>
            <w:tcW w:w="8472" w:type="dxa"/>
            <w:shd w:val="clear" w:color="auto" w:fill="DDD9C3"/>
          </w:tcPr>
          <w:p w14:paraId="4E96F457" w14:textId="77777777" w:rsidR="003C7366" w:rsidRDefault="00000000">
            <w:pPr>
              <w:pStyle w:val="TableParagraph"/>
              <w:spacing w:line="223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Competenses</w:t>
            </w:r>
            <w:proofErr w:type="spellEnd"/>
          </w:p>
        </w:tc>
      </w:tr>
      <w:tr w:rsidR="003C7366" w14:paraId="7131B245" w14:textId="77777777">
        <w:trPr>
          <w:trHeight w:val="1218"/>
        </w:trPr>
        <w:tc>
          <w:tcPr>
            <w:tcW w:w="8472" w:type="dxa"/>
          </w:tcPr>
          <w:p w14:paraId="7DDB3257" w14:textId="77777777" w:rsidR="003C73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retrieval,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synthesis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technologies.</w:t>
            </w:r>
          </w:p>
          <w:p w14:paraId="5D273B99" w14:textId="77777777" w:rsidR="003C73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Adaptation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  <w:p w14:paraId="4526507F" w14:textId="77777777" w:rsidR="003C73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</w:p>
          <w:p w14:paraId="69EAF1E6" w14:textId="77777777" w:rsidR="003C73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14:paraId="754EF59E" w14:textId="77777777" w:rsidR="003C73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thought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self-evaluation</w:t>
            </w:r>
          </w:p>
        </w:tc>
      </w:tr>
    </w:tbl>
    <w:p w14:paraId="1A90F548" w14:textId="77777777" w:rsidR="003C7366" w:rsidRDefault="003C7366">
      <w:pPr>
        <w:spacing w:line="223" w:lineRule="exact"/>
        <w:rPr>
          <w:sz w:val="20"/>
        </w:rPr>
        <w:sectPr w:rsidR="003C7366" w:rsidSect="00470754">
          <w:type w:val="continuous"/>
          <w:pgSz w:w="11910" w:h="16840"/>
          <w:pgMar w:top="1460" w:right="15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3C7366" w14:paraId="1F1A2E6B" w14:textId="77777777">
        <w:trPr>
          <w:trHeight w:val="306"/>
        </w:trPr>
        <w:tc>
          <w:tcPr>
            <w:tcW w:w="8472" w:type="dxa"/>
          </w:tcPr>
          <w:p w14:paraId="461E9A81" w14:textId="77777777" w:rsidR="003C73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Advancement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creative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</w:p>
        </w:tc>
      </w:tr>
    </w:tbl>
    <w:p w14:paraId="4A737365" w14:textId="77777777" w:rsidR="003C7366" w:rsidRDefault="00000000">
      <w:pPr>
        <w:pStyle w:val="a4"/>
        <w:numPr>
          <w:ilvl w:val="0"/>
          <w:numId w:val="7"/>
        </w:numPr>
        <w:tabs>
          <w:tab w:val="left" w:pos="476"/>
          <w:tab w:val="left" w:pos="477"/>
        </w:tabs>
        <w:spacing w:before="116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CONTENT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3C7366" w14:paraId="288157A8" w14:textId="77777777">
        <w:trPr>
          <w:trHeight w:val="4175"/>
        </w:trPr>
        <w:tc>
          <w:tcPr>
            <w:tcW w:w="8472" w:type="dxa"/>
          </w:tcPr>
          <w:p w14:paraId="4A1ED031" w14:textId="77777777" w:rsidR="003C7366" w:rsidRDefault="00000000" w:rsidP="00A618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follows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indicative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structure:</w:t>
            </w:r>
          </w:p>
          <w:p w14:paraId="1B25D439" w14:textId="77777777" w:rsidR="003C73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Reitaratioin</w:t>
            </w:r>
            <w:proofErr w:type="spellEnd"/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</w:p>
          <w:p w14:paraId="154B622E" w14:textId="77777777" w:rsidR="003C7366" w:rsidRDefault="00000000" w:rsidP="00A618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Examination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Bonds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long-term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financing.</w:t>
            </w:r>
          </w:p>
          <w:p w14:paraId="08023F87" w14:textId="77777777" w:rsidR="003C7366" w:rsidRDefault="00000000" w:rsidP="00A618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Equity,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Treasury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Shares.</w:t>
            </w:r>
          </w:p>
          <w:p w14:paraId="16C016E3" w14:textId="77777777" w:rsidR="00A61824" w:rsidRDefault="00000000" w:rsidP="00A618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Leasing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(IAS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vs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  <w:p w14:paraId="25D0B94E" w14:textId="77777777" w:rsidR="00A61824" w:rsidRPr="00A61824" w:rsidRDefault="00A61824" w:rsidP="00A618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0"/>
              </w:rPr>
            </w:pPr>
            <w:r w:rsidRPr="00A61824">
              <w:rPr>
                <w:sz w:val="20"/>
              </w:rPr>
              <w:t xml:space="preserve">Evaluation of how financial analysis can help determine the viability of a new business idea, the amount of capital required, the expected return on investment and the risks that may occur. </w:t>
            </w:r>
          </w:p>
          <w:p w14:paraId="15EC0BE1" w14:textId="27FBB555" w:rsidR="00A61824" w:rsidRPr="00A61824" w:rsidRDefault="00A61824" w:rsidP="00A618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0"/>
              </w:rPr>
            </w:pPr>
            <w:r w:rsidRPr="00A61824">
              <w:rPr>
                <w:sz w:val="20"/>
              </w:rPr>
              <w:t>Examination of financial forecasts and their usefulness to the entrepreneur, lenders, and investors.</w:t>
            </w:r>
          </w:p>
          <w:p w14:paraId="07FA30CB" w14:textId="77777777" w:rsidR="003C7366" w:rsidRDefault="00000000" w:rsidP="00A618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The course is enriched with a presentation and discussion of examples from the agricultural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sectors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emerge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</w:p>
          <w:p w14:paraId="242E8A6E" w14:textId="77777777" w:rsidR="003C7366" w:rsidRDefault="00000000" w:rsidP="00E51F62">
            <w:pPr>
              <w:pStyle w:val="TableParagraph"/>
              <w:tabs>
                <w:tab w:val="left" w:pos="830"/>
                <w:tab w:val="left" w:pos="831"/>
              </w:tabs>
              <w:spacing w:before="39"/>
              <w:ind w:left="830"/>
              <w:rPr>
                <w:sz w:val="20"/>
              </w:rPr>
            </w:pPr>
            <w:r>
              <w:rPr>
                <w:sz w:val="20"/>
              </w:rPr>
              <w:t>international</w:t>
            </w:r>
            <w:r w:rsidRPr="00A61824">
              <w:rPr>
                <w:sz w:val="20"/>
              </w:rPr>
              <w:t xml:space="preserve"> </w:t>
            </w:r>
            <w:r>
              <w:rPr>
                <w:sz w:val="20"/>
              </w:rPr>
              <w:t>literature.</w:t>
            </w:r>
          </w:p>
        </w:tc>
      </w:tr>
    </w:tbl>
    <w:p w14:paraId="050C9CA1" w14:textId="77777777" w:rsidR="003C7366" w:rsidRDefault="00000000">
      <w:pPr>
        <w:pStyle w:val="a4"/>
        <w:numPr>
          <w:ilvl w:val="0"/>
          <w:numId w:val="7"/>
        </w:numPr>
        <w:tabs>
          <w:tab w:val="left" w:pos="476"/>
          <w:tab w:val="left" w:pos="477"/>
        </w:tabs>
        <w:spacing w:before="121"/>
        <w:rPr>
          <w:b/>
          <w:sz w:val="20"/>
        </w:rPr>
      </w:pP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METHODS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Evaluation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110"/>
        <w:gridCol w:w="2467"/>
        <w:gridCol w:w="2467"/>
        <w:gridCol w:w="120"/>
      </w:tblGrid>
      <w:tr w:rsidR="003C7366" w14:paraId="45D1AEC3" w14:textId="77777777">
        <w:trPr>
          <w:trHeight w:val="489"/>
        </w:trPr>
        <w:tc>
          <w:tcPr>
            <w:tcW w:w="3307" w:type="dxa"/>
            <w:shd w:val="clear" w:color="auto" w:fill="DDD9C3"/>
          </w:tcPr>
          <w:p w14:paraId="4FE182BC" w14:textId="77777777" w:rsidR="003C7366" w:rsidRDefault="00000000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</w:p>
        </w:tc>
        <w:tc>
          <w:tcPr>
            <w:tcW w:w="5164" w:type="dxa"/>
            <w:gridSpan w:val="4"/>
          </w:tcPr>
          <w:p w14:paraId="1961539F" w14:textId="77777777" w:rsidR="003C7366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</w:p>
        </w:tc>
      </w:tr>
      <w:tr w:rsidR="003C7366" w14:paraId="61B0E3D2" w14:textId="77777777">
        <w:trPr>
          <w:trHeight w:val="1703"/>
        </w:trPr>
        <w:tc>
          <w:tcPr>
            <w:tcW w:w="3307" w:type="dxa"/>
            <w:shd w:val="clear" w:color="auto" w:fill="DDD9C3"/>
          </w:tcPr>
          <w:p w14:paraId="182A4AEE" w14:textId="77777777" w:rsidR="003C7366" w:rsidRDefault="00000000">
            <w:pPr>
              <w:pStyle w:val="TableParagraph"/>
              <w:ind w:left="268" w:right="77" w:firstLine="759"/>
              <w:rPr>
                <w:b/>
                <w:sz w:val="20"/>
              </w:rPr>
            </w:pPr>
            <w:r>
              <w:rPr>
                <w:b/>
                <w:sz w:val="20"/>
              </w:rPr>
              <w:t>USE OF INFORMATICS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TECHNOLOGIES</w:t>
            </w:r>
          </w:p>
        </w:tc>
        <w:tc>
          <w:tcPr>
            <w:tcW w:w="5164" w:type="dxa"/>
            <w:gridSpan w:val="4"/>
            <w:tcBorders>
              <w:bottom w:val="single" w:sz="8" w:space="0" w:color="000000"/>
            </w:tcBorders>
          </w:tcPr>
          <w:p w14:paraId="29894901" w14:textId="77777777" w:rsidR="003C73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ind w:right="806" w:firstLine="0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 xml:space="preserve"> lecture and tutorial slides are made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Eclass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lectures/tutorials.</w:t>
            </w:r>
          </w:p>
          <w:p w14:paraId="12C27C37" w14:textId="77777777" w:rsidR="003C73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3" w:line="237" w:lineRule="auto"/>
              <w:ind w:right="228" w:firstLine="0"/>
              <w:rPr>
                <w:sz w:val="20"/>
              </w:rPr>
            </w:pPr>
            <w:r>
              <w:rPr>
                <w:sz w:val="20"/>
              </w:rPr>
              <w:t>If necessary, online classes are provided via MS Teams. All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such classes are digitally recorded and uploaded on 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Stream.</w:t>
            </w:r>
          </w:p>
          <w:p w14:paraId="4A23FD15" w14:textId="77777777" w:rsidR="003C73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3"/>
              <w:ind w:left="212" w:hanging="108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Eclass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3C7366" w14:paraId="0A4CB264" w14:textId="77777777">
        <w:trPr>
          <w:trHeight w:val="249"/>
        </w:trPr>
        <w:tc>
          <w:tcPr>
            <w:tcW w:w="3307" w:type="dxa"/>
            <w:vMerge w:val="restart"/>
            <w:shd w:val="clear" w:color="auto" w:fill="DDD9C3"/>
          </w:tcPr>
          <w:p w14:paraId="5A20DD48" w14:textId="77777777" w:rsidR="003C7366" w:rsidRDefault="00000000">
            <w:pPr>
              <w:pStyle w:val="TableParagraph"/>
              <w:spacing w:before="0" w:line="241" w:lineRule="exact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ORGANISATION</w:t>
            </w:r>
          </w:p>
        </w:tc>
        <w:tc>
          <w:tcPr>
            <w:tcW w:w="110" w:type="dxa"/>
            <w:vMerge w:val="restart"/>
          </w:tcPr>
          <w:p w14:paraId="39D605DF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67" w:type="dxa"/>
            <w:tcBorders>
              <w:top w:val="single" w:sz="8" w:space="0" w:color="000000"/>
            </w:tcBorders>
            <w:shd w:val="clear" w:color="auto" w:fill="EEECE1"/>
          </w:tcPr>
          <w:p w14:paraId="62AC195F" w14:textId="77777777" w:rsidR="003C7366" w:rsidRDefault="00000000">
            <w:pPr>
              <w:pStyle w:val="TableParagraph"/>
              <w:spacing w:before="6" w:line="223" w:lineRule="exact"/>
              <w:ind w:left="612" w:right="5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Activity</w:t>
            </w:r>
          </w:p>
        </w:tc>
        <w:tc>
          <w:tcPr>
            <w:tcW w:w="2467" w:type="dxa"/>
            <w:tcBorders>
              <w:top w:val="single" w:sz="8" w:space="0" w:color="000000"/>
            </w:tcBorders>
            <w:shd w:val="clear" w:color="auto" w:fill="EEECE1"/>
          </w:tcPr>
          <w:p w14:paraId="7F5637C9" w14:textId="77777777" w:rsidR="003C7366" w:rsidRDefault="00000000">
            <w:pPr>
              <w:pStyle w:val="TableParagraph"/>
              <w:spacing w:before="6" w:line="223" w:lineRule="exact"/>
              <w:ind w:left="613" w:right="596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Load</w:t>
            </w:r>
            <w:proofErr w:type="gramEnd"/>
          </w:p>
        </w:tc>
        <w:tc>
          <w:tcPr>
            <w:tcW w:w="120" w:type="dxa"/>
            <w:tcBorders>
              <w:bottom w:val="nil"/>
            </w:tcBorders>
          </w:tcPr>
          <w:p w14:paraId="29A717E7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C7366" w14:paraId="7C56FA76" w14:textId="77777777">
        <w:trPr>
          <w:trHeight w:val="489"/>
        </w:trPr>
        <w:tc>
          <w:tcPr>
            <w:tcW w:w="3307" w:type="dxa"/>
            <w:vMerge/>
            <w:tcBorders>
              <w:top w:val="nil"/>
            </w:tcBorders>
            <w:shd w:val="clear" w:color="auto" w:fill="DDD9C3"/>
          </w:tcPr>
          <w:p w14:paraId="3B646605" w14:textId="77777777" w:rsidR="003C7366" w:rsidRDefault="003C736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15AA906E" w14:textId="77777777" w:rsidR="003C7366" w:rsidRDefault="003C736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</w:tcPr>
          <w:p w14:paraId="4B7391CB" w14:textId="77777777" w:rsidR="003C7366" w:rsidRDefault="00000000">
            <w:pPr>
              <w:pStyle w:val="TableParagraph"/>
              <w:spacing w:before="0" w:line="240" w:lineRule="atLeast"/>
              <w:ind w:left="110" w:right="641"/>
              <w:rPr>
                <w:sz w:val="20"/>
              </w:rPr>
            </w:pPr>
            <w:r>
              <w:rPr>
                <w:sz w:val="20"/>
              </w:rPr>
              <w:t>Lectures and tutorial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(exercises)</w:t>
            </w:r>
          </w:p>
        </w:tc>
        <w:tc>
          <w:tcPr>
            <w:tcW w:w="2467" w:type="dxa"/>
          </w:tcPr>
          <w:p w14:paraId="2BACFDAD" w14:textId="77777777" w:rsidR="003C7366" w:rsidRDefault="00000000">
            <w:pPr>
              <w:pStyle w:val="TableParagraph"/>
              <w:ind w:left="613" w:right="59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68CA307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C7366" w14:paraId="6858BED6" w14:textId="77777777">
        <w:trPr>
          <w:trHeight w:val="244"/>
        </w:trPr>
        <w:tc>
          <w:tcPr>
            <w:tcW w:w="3307" w:type="dxa"/>
            <w:vMerge/>
            <w:tcBorders>
              <w:top w:val="nil"/>
            </w:tcBorders>
            <w:shd w:val="clear" w:color="auto" w:fill="DDD9C3"/>
          </w:tcPr>
          <w:p w14:paraId="2FD3868A" w14:textId="77777777" w:rsidR="003C7366" w:rsidRDefault="003C736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60DD37C5" w14:textId="77777777" w:rsidR="003C7366" w:rsidRDefault="003C736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</w:tcPr>
          <w:p w14:paraId="21B16007" w14:textId="77777777" w:rsidR="003C7366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Autonomous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</w:tc>
        <w:tc>
          <w:tcPr>
            <w:tcW w:w="2467" w:type="dxa"/>
          </w:tcPr>
          <w:p w14:paraId="2CBDAFC1" w14:textId="77777777" w:rsidR="003C7366" w:rsidRDefault="00000000">
            <w:pPr>
              <w:pStyle w:val="TableParagraph"/>
              <w:spacing w:line="223" w:lineRule="exact"/>
              <w:ind w:left="613" w:right="59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40C5655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7366" w14:paraId="494500FC" w14:textId="77777777">
        <w:trPr>
          <w:trHeight w:val="489"/>
        </w:trPr>
        <w:tc>
          <w:tcPr>
            <w:tcW w:w="3307" w:type="dxa"/>
            <w:vMerge/>
            <w:tcBorders>
              <w:top w:val="nil"/>
            </w:tcBorders>
            <w:shd w:val="clear" w:color="auto" w:fill="DDD9C3"/>
          </w:tcPr>
          <w:p w14:paraId="2F9E0E48" w14:textId="77777777" w:rsidR="003C7366" w:rsidRDefault="003C736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5D96A144" w14:textId="77777777" w:rsidR="003C7366" w:rsidRDefault="003C736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tcBorders>
              <w:bottom w:val="single" w:sz="8" w:space="0" w:color="000000"/>
            </w:tcBorders>
          </w:tcPr>
          <w:p w14:paraId="76B5A7FC" w14:textId="77777777" w:rsidR="003C7366" w:rsidRDefault="00000000">
            <w:pPr>
              <w:pStyle w:val="TableParagraph"/>
              <w:spacing w:before="0" w:line="240" w:lineRule="atLeast"/>
              <w:ind w:left="110" w:right="403"/>
              <w:rPr>
                <w:i/>
                <w:sz w:val="20"/>
              </w:rPr>
            </w:pPr>
            <w:r>
              <w:rPr>
                <w:i/>
                <w:sz w:val="20"/>
              </w:rPr>
              <w:t>Total contact hours and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</w:p>
        </w:tc>
        <w:tc>
          <w:tcPr>
            <w:tcW w:w="2467" w:type="dxa"/>
            <w:tcBorders>
              <w:bottom w:val="single" w:sz="8" w:space="0" w:color="000000"/>
            </w:tcBorders>
          </w:tcPr>
          <w:p w14:paraId="31FA592C" w14:textId="77777777" w:rsidR="003C7366" w:rsidRDefault="00000000">
            <w:pPr>
              <w:pStyle w:val="TableParagraph"/>
              <w:spacing w:before="121"/>
              <w:ind w:left="613" w:right="5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125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(5 ECTS)</w:t>
            </w:r>
          </w:p>
        </w:tc>
        <w:tc>
          <w:tcPr>
            <w:tcW w:w="120" w:type="dxa"/>
            <w:tcBorders>
              <w:top w:val="nil"/>
            </w:tcBorders>
          </w:tcPr>
          <w:p w14:paraId="6C3BB2BE" w14:textId="77777777" w:rsidR="003C7366" w:rsidRDefault="003C73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C7366" w14:paraId="24A93CDB" w14:textId="77777777">
        <w:trPr>
          <w:trHeight w:val="2197"/>
        </w:trPr>
        <w:tc>
          <w:tcPr>
            <w:tcW w:w="3307" w:type="dxa"/>
          </w:tcPr>
          <w:p w14:paraId="774394FE" w14:textId="77777777" w:rsidR="003C7366" w:rsidRDefault="00000000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STUDENTS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</w:p>
        </w:tc>
        <w:tc>
          <w:tcPr>
            <w:tcW w:w="5164" w:type="dxa"/>
            <w:gridSpan w:val="4"/>
            <w:tcBorders>
              <w:top w:val="single" w:sz="8" w:space="0" w:color="000000"/>
            </w:tcBorders>
          </w:tcPr>
          <w:p w14:paraId="76B7BF1E" w14:textId="77777777" w:rsidR="003C7366" w:rsidRDefault="003C736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2BE301" w14:textId="77777777" w:rsidR="003C7366" w:rsidRDefault="00000000">
            <w:pPr>
              <w:pStyle w:val="TableParagraph"/>
              <w:spacing w:before="0" w:line="235" w:lineRule="auto"/>
              <w:ind w:left="105" w:right="157"/>
              <w:rPr>
                <w:sz w:val="20"/>
              </w:rPr>
            </w:pPr>
            <w:r>
              <w:rPr>
                <w:sz w:val="20"/>
              </w:rPr>
              <w:t>A written final examination counting for 100% of the overall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mark,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with:</w:t>
            </w:r>
          </w:p>
          <w:p w14:paraId="68B04FA3" w14:textId="77777777" w:rsidR="003C7366" w:rsidRDefault="00000000">
            <w:pPr>
              <w:pStyle w:val="TableParagraph"/>
              <w:spacing w:before="3"/>
              <w:ind w:left="105" w:right="571"/>
              <w:rPr>
                <w:sz w:val="20"/>
              </w:rPr>
            </w:pPr>
            <w:r>
              <w:rPr>
                <w:sz w:val="20"/>
              </w:rPr>
              <w:t>- Multiple-choice questions examining both theory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4EEC1BD9" w14:textId="77777777" w:rsidR="003C7366" w:rsidRDefault="003C736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2F5396F" w14:textId="77777777" w:rsidR="003C7366" w:rsidRDefault="00000000">
            <w:pPr>
              <w:pStyle w:val="TableParagraph"/>
              <w:spacing w:before="0"/>
              <w:ind w:left="105" w:right="224"/>
              <w:rPr>
                <w:sz w:val="20"/>
              </w:rPr>
            </w:pPr>
            <w:r>
              <w:rPr>
                <w:sz w:val="20"/>
              </w:rPr>
              <w:t>All assessment criteria are explicitly defined. Students have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archived).</w:t>
            </w:r>
          </w:p>
        </w:tc>
      </w:tr>
    </w:tbl>
    <w:p w14:paraId="0B9055C2" w14:textId="77777777" w:rsidR="003C7366" w:rsidRDefault="003C7366">
      <w:pPr>
        <w:pStyle w:val="a3"/>
        <w:spacing w:before="9"/>
        <w:ind w:left="0" w:firstLine="0"/>
        <w:rPr>
          <w:b/>
          <w:sz w:val="19"/>
        </w:rPr>
      </w:pPr>
    </w:p>
    <w:p w14:paraId="3B36AFCB" w14:textId="77777777" w:rsidR="003C7366" w:rsidRDefault="00000000">
      <w:pPr>
        <w:pStyle w:val="a4"/>
        <w:numPr>
          <w:ilvl w:val="0"/>
          <w:numId w:val="7"/>
        </w:numPr>
        <w:tabs>
          <w:tab w:val="left" w:pos="476"/>
          <w:tab w:val="left" w:pos="477"/>
        </w:tabs>
        <w:rPr>
          <w:b/>
          <w:sz w:val="20"/>
        </w:rPr>
      </w:pPr>
      <w:r>
        <w:rPr>
          <w:b/>
          <w:sz w:val="20"/>
        </w:rPr>
        <w:t>BIBILIOGRAPHY</w:t>
      </w:r>
    </w:p>
    <w:p w14:paraId="3C02E10D" w14:textId="10B34868" w:rsidR="003C7366" w:rsidRDefault="00A61824">
      <w:pPr>
        <w:pStyle w:val="a3"/>
        <w:spacing w:before="0"/>
        <w:ind w:left="119" w:firstLine="0"/>
      </w:pPr>
      <w:r>
        <w:rPr>
          <w:noProof/>
        </w:rPr>
        <mc:AlternateContent>
          <mc:Choice Requires="wps">
            <w:drawing>
              <wp:inline distT="0" distB="0" distL="0" distR="0" wp14:anchorId="1D0C5325" wp14:editId="348C9816">
                <wp:extent cx="5379720" cy="1402080"/>
                <wp:effectExtent l="8255" t="10795" r="12700" b="6350"/>
                <wp:docPr id="12886184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2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A989B" w14:textId="77777777" w:rsidR="003C7366" w:rsidRDefault="003C7366">
                            <w:pPr>
                              <w:pStyle w:val="a3"/>
                              <w:spacing w:before="9"/>
                              <w:ind w:left="0" w:firstLine="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DAD2602" w14:textId="77777777" w:rsidR="003C7366" w:rsidRDefault="00000000">
                            <w:pPr>
                              <w:ind w:left="105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Textbook(s)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(in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Greek):</w:t>
                            </w:r>
                          </w:p>
                          <w:p w14:paraId="0698014F" w14:textId="77777777" w:rsidR="003C7366" w:rsidRDefault="000000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ind w:right="98" w:firstLine="0"/>
                              <w:jc w:val="both"/>
                            </w:pPr>
                            <w:r>
                              <w:t>Subramanyam</w:t>
                            </w:r>
                            <w:r w:rsidRPr="00A61824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 w:rsidRPr="00A61824">
                              <w:rPr>
                                <w:lang w:val="el-GR"/>
                              </w:rPr>
                              <w:t xml:space="preserve">. </w:t>
                            </w:r>
                            <w:r>
                              <w:t>K</w:t>
                            </w:r>
                            <w:r w:rsidRPr="00A61824">
                              <w:rPr>
                                <w:lang w:val="el-GR"/>
                              </w:rPr>
                              <w:t>. 2017. Ανάλυση Χρηματοοικονομικών Καταστάσεων. (επιμ.) Γ. Χαρδούβελης, Γ.</w:t>
                            </w:r>
                            <w:r w:rsidRPr="00A61824">
                              <w:rPr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 xml:space="preserve">Παπαναστασόπουλος, Δ. Τζελέπης, Κ. Κοσμίδου. </w:t>
                            </w:r>
                            <w:r>
                              <w:t xml:space="preserve">Nicosia, Cyprus: Broken Hill, </w:t>
                            </w:r>
                            <w:proofErr w:type="spellStart"/>
                            <w:r>
                              <w:t>Αθήν</w:t>
                            </w:r>
                            <w:proofErr w:type="spellEnd"/>
                            <w:r>
                              <w:t xml:space="preserve">α: </w:t>
                            </w:r>
                            <w:proofErr w:type="spellStart"/>
                            <w:r>
                              <w:t>Εκδόσεις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Πα</w:t>
                            </w:r>
                            <w:proofErr w:type="spellStart"/>
                            <w:r>
                              <w:t>σχ</w:t>
                            </w:r>
                            <w:proofErr w:type="spellEnd"/>
                            <w:r>
                              <w:t>αλίδης.</w:t>
                            </w:r>
                          </w:p>
                          <w:p w14:paraId="1076DA5E" w14:textId="77777777" w:rsidR="003C7366" w:rsidRPr="00A61824" w:rsidRDefault="000000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6"/>
                              </w:tabs>
                              <w:spacing w:before="2"/>
                              <w:ind w:right="99" w:firstLine="0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t>Damodaran</w:t>
                            </w:r>
                            <w:r w:rsidRPr="00A61824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A61824">
                              <w:rPr>
                                <w:lang w:val="el-GR"/>
                              </w:rPr>
                              <w:t>. 2014. Εφαρμοσμένη Χρηματοοικονομική για Επιχειρήσεις. (επιμ) Ε. Τσιριτάκης, Τ.</w:t>
                            </w:r>
                            <w:r w:rsidRPr="00A61824">
                              <w:rPr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Αγγελίδης,</w:t>
                            </w:r>
                            <w:r w:rsidRPr="00A61824">
                              <w:rPr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Α.</w:t>
                            </w:r>
                            <w:r w:rsidRPr="00A61824">
                              <w:rPr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Ζαπράνης.</w:t>
                            </w:r>
                            <w:r w:rsidRPr="00A61824">
                              <w:rPr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>
                              <w:t>Nicosia</w:t>
                            </w:r>
                            <w:r w:rsidRPr="00A61824">
                              <w:rPr>
                                <w:lang w:val="el-GR"/>
                              </w:rPr>
                              <w:t>,</w:t>
                            </w:r>
                            <w:r w:rsidRPr="00A61824">
                              <w:rPr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>
                              <w:t>Cyprus</w:t>
                            </w:r>
                            <w:r w:rsidRPr="00A61824">
                              <w:rPr>
                                <w:lang w:val="el-GR"/>
                              </w:rPr>
                              <w:t>:</w:t>
                            </w:r>
                            <w:r w:rsidRPr="00A61824">
                              <w:rPr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>
                              <w:t>Broken</w:t>
                            </w:r>
                            <w:r w:rsidRPr="00A61824">
                              <w:rPr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>
                              <w:t>Hill</w:t>
                            </w:r>
                            <w:r w:rsidRPr="00A61824">
                              <w:rPr>
                                <w:lang w:val="el-GR"/>
                              </w:rPr>
                              <w:t>,</w:t>
                            </w:r>
                            <w:r w:rsidRPr="00A61824">
                              <w:rPr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Αθήνα:</w:t>
                            </w:r>
                            <w:r w:rsidRPr="00A61824">
                              <w:rPr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Εκδόσεις</w:t>
                            </w:r>
                            <w:r w:rsidRPr="00A61824">
                              <w:rPr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Πασχαλίδης.</w:t>
                            </w:r>
                          </w:p>
                          <w:p w14:paraId="3AA3F123" w14:textId="77777777" w:rsidR="003C7366" w:rsidRDefault="000000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</w:tabs>
                              <w:ind w:left="212" w:hanging="108"/>
                              <w:jc w:val="both"/>
                            </w:pPr>
                            <w:r w:rsidRPr="00A61824">
                              <w:rPr>
                                <w:lang w:val="el-GR"/>
                              </w:rPr>
                              <w:t>Θεοδοσίου</w:t>
                            </w:r>
                            <w:r w:rsidRPr="00A61824">
                              <w:rPr>
                                <w:spacing w:val="-3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Π.</w:t>
                            </w:r>
                            <w:r w:rsidRPr="00A61824">
                              <w:rPr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2019.</w:t>
                            </w:r>
                            <w:r w:rsidRPr="00A61824">
                              <w:rPr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Χρηματοοικονομική</w:t>
                            </w:r>
                            <w:r w:rsidRPr="00A61824">
                              <w:rPr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Ανάλυση</w:t>
                            </w:r>
                            <w:r w:rsidRPr="00A61824">
                              <w:rPr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και</w:t>
                            </w:r>
                            <w:r w:rsidRPr="00A61824">
                              <w:rPr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A61824">
                              <w:rPr>
                                <w:lang w:val="el-GR"/>
                              </w:rPr>
                              <w:t>Εφαρμογές.</w:t>
                            </w:r>
                            <w:r w:rsidRPr="00A61824">
                              <w:rPr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>
                              <w:t>Σοφία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0C53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3.6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" filled="f" strokeweight=".48pt">
                <v:textbox inset="0,0,0,0">
                  <w:txbxContent>
                    <w:p w14:paraId="0AAA989B" w14:textId="77777777" w:rsidR="003C7366" w:rsidRDefault="003C7366">
                      <w:pPr>
                        <w:pStyle w:val="a3"/>
                        <w:spacing w:before="9"/>
                        <w:ind w:left="0" w:firstLine="0"/>
                        <w:rPr>
                          <w:b/>
                          <w:sz w:val="19"/>
                        </w:rPr>
                      </w:pPr>
                    </w:p>
                    <w:p w14:paraId="4DAD2602" w14:textId="77777777" w:rsidR="003C7366" w:rsidRDefault="00000000">
                      <w:pPr>
                        <w:ind w:left="105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Proposed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Textbook(s)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for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course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(in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Greek):</w:t>
                      </w:r>
                    </w:p>
                    <w:p w14:paraId="0698014F" w14:textId="77777777" w:rsidR="003C7366" w:rsidRDefault="000000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ind w:right="98" w:firstLine="0"/>
                        <w:jc w:val="both"/>
                      </w:pPr>
                      <w:r>
                        <w:t>Subramanyam</w:t>
                      </w:r>
                      <w:r w:rsidRPr="00A61824">
                        <w:rPr>
                          <w:lang w:val="el-GR"/>
                        </w:rPr>
                        <w:t xml:space="preserve"> </w:t>
                      </w:r>
                      <w:r>
                        <w:t>R</w:t>
                      </w:r>
                      <w:r w:rsidRPr="00A61824">
                        <w:rPr>
                          <w:lang w:val="el-GR"/>
                        </w:rPr>
                        <w:t xml:space="preserve">. </w:t>
                      </w:r>
                      <w:r>
                        <w:t>K</w:t>
                      </w:r>
                      <w:r w:rsidRPr="00A61824">
                        <w:rPr>
                          <w:lang w:val="el-GR"/>
                        </w:rPr>
                        <w:t>. 2017. Ανάλυση Χρηματοοικονομικών Καταστάσεων. (επιμ.) Γ. Χαρδούβελης, Γ.</w:t>
                      </w:r>
                      <w:r w:rsidRPr="00A61824">
                        <w:rPr>
                          <w:spacing w:val="1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 xml:space="preserve">Παπαναστασόπουλος, Δ. Τζελέπης, Κ. Κοσμίδου. </w:t>
                      </w:r>
                      <w:r>
                        <w:t xml:space="preserve">Nicosia, Cyprus: Broken Hill, </w:t>
                      </w:r>
                      <w:proofErr w:type="spellStart"/>
                      <w:r>
                        <w:t>Αθήν</w:t>
                      </w:r>
                      <w:proofErr w:type="spellEnd"/>
                      <w:r>
                        <w:t xml:space="preserve">α: </w:t>
                      </w:r>
                      <w:proofErr w:type="spellStart"/>
                      <w:r>
                        <w:t>Εκδόσεις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Πα</w:t>
                      </w:r>
                      <w:proofErr w:type="spellStart"/>
                      <w:r>
                        <w:t>σχ</w:t>
                      </w:r>
                      <w:proofErr w:type="spellEnd"/>
                      <w:r>
                        <w:t>αλίδης.</w:t>
                      </w:r>
                    </w:p>
                    <w:p w14:paraId="1076DA5E" w14:textId="77777777" w:rsidR="003C7366" w:rsidRPr="00A61824" w:rsidRDefault="000000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36"/>
                        </w:tabs>
                        <w:spacing w:before="2"/>
                        <w:ind w:right="99" w:firstLine="0"/>
                        <w:jc w:val="both"/>
                        <w:rPr>
                          <w:lang w:val="el-GR"/>
                        </w:rPr>
                      </w:pPr>
                      <w:r>
                        <w:t>Damodaran</w:t>
                      </w:r>
                      <w:r w:rsidRPr="00A61824">
                        <w:rPr>
                          <w:lang w:val="el-GR"/>
                        </w:rPr>
                        <w:t xml:space="preserve"> </w:t>
                      </w:r>
                      <w:r>
                        <w:t>A</w:t>
                      </w:r>
                      <w:r w:rsidRPr="00A61824">
                        <w:rPr>
                          <w:lang w:val="el-GR"/>
                        </w:rPr>
                        <w:t>. 2014. Εφαρμοσμένη Χρηματοοικονομική για Επιχειρήσεις. (επιμ) Ε. Τσιριτάκης, Τ.</w:t>
                      </w:r>
                      <w:r w:rsidRPr="00A61824">
                        <w:rPr>
                          <w:spacing w:val="1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Αγγελίδης,</w:t>
                      </w:r>
                      <w:r w:rsidRPr="00A61824">
                        <w:rPr>
                          <w:spacing w:val="-2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Α.</w:t>
                      </w:r>
                      <w:r w:rsidRPr="00A61824">
                        <w:rPr>
                          <w:spacing w:val="-1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Ζαπράνης.</w:t>
                      </w:r>
                      <w:r w:rsidRPr="00A61824">
                        <w:rPr>
                          <w:spacing w:val="-1"/>
                          <w:lang w:val="el-GR"/>
                        </w:rPr>
                        <w:t xml:space="preserve"> </w:t>
                      </w:r>
                      <w:r>
                        <w:t>Nicosia</w:t>
                      </w:r>
                      <w:r w:rsidRPr="00A61824">
                        <w:rPr>
                          <w:lang w:val="el-GR"/>
                        </w:rPr>
                        <w:t>,</w:t>
                      </w:r>
                      <w:r w:rsidRPr="00A61824">
                        <w:rPr>
                          <w:spacing w:val="-2"/>
                          <w:lang w:val="el-GR"/>
                        </w:rPr>
                        <w:t xml:space="preserve"> </w:t>
                      </w:r>
                      <w:r>
                        <w:t>Cyprus</w:t>
                      </w:r>
                      <w:r w:rsidRPr="00A61824">
                        <w:rPr>
                          <w:lang w:val="el-GR"/>
                        </w:rPr>
                        <w:t>:</w:t>
                      </w:r>
                      <w:r w:rsidRPr="00A61824">
                        <w:rPr>
                          <w:spacing w:val="-1"/>
                          <w:lang w:val="el-GR"/>
                        </w:rPr>
                        <w:t xml:space="preserve"> </w:t>
                      </w:r>
                      <w:r>
                        <w:t>Broken</w:t>
                      </w:r>
                      <w:r w:rsidRPr="00A61824">
                        <w:rPr>
                          <w:spacing w:val="-1"/>
                          <w:lang w:val="el-GR"/>
                        </w:rPr>
                        <w:t xml:space="preserve"> </w:t>
                      </w:r>
                      <w:r>
                        <w:t>Hill</w:t>
                      </w:r>
                      <w:r w:rsidRPr="00A61824">
                        <w:rPr>
                          <w:lang w:val="el-GR"/>
                        </w:rPr>
                        <w:t>,</w:t>
                      </w:r>
                      <w:r w:rsidRPr="00A61824">
                        <w:rPr>
                          <w:spacing w:val="-2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Αθήνα:</w:t>
                      </w:r>
                      <w:r w:rsidRPr="00A61824">
                        <w:rPr>
                          <w:spacing w:val="-1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Εκδόσεις</w:t>
                      </w:r>
                      <w:r w:rsidRPr="00A61824">
                        <w:rPr>
                          <w:spacing w:val="-1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Πασχαλίδης.</w:t>
                      </w:r>
                    </w:p>
                    <w:p w14:paraId="3AA3F123" w14:textId="77777777" w:rsidR="003C7366" w:rsidRDefault="000000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</w:tabs>
                        <w:ind w:left="212" w:hanging="108"/>
                        <w:jc w:val="both"/>
                      </w:pPr>
                      <w:r w:rsidRPr="00A61824">
                        <w:rPr>
                          <w:lang w:val="el-GR"/>
                        </w:rPr>
                        <w:t>Θεοδοσίου</w:t>
                      </w:r>
                      <w:r w:rsidRPr="00A61824">
                        <w:rPr>
                          <w:spacing w:val="-3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Π.</w:t>
                      </w:r>
                      <w:r w:rsidRPr="00A61824">
                        <w:rPr>
                          <w:spacing w:val="-2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2019.</w:t>
                      </w:r>
                      <w:r w:rsidRPr="00A61824">
                        <w:rPr>
                          <w:spacing w:val="-2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Χρηματοοικονομική</w:t>
                      </w:r>
                      <w:r w:rsidRPr="00A61824">
                        <w:rPr>
                          <w:spacing w:val="-2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Ανάλυση</w:t>
                      </w:r>
                      <w:r w:rsidRPr="00A61824">
                        <w:rPr>
                          <w:spacing w:val="-2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και</w:t>
                      </w:r>
                      <w:r w:rsidRPr="00A61824">
                        <w:rPr>
                          <w:spacing w:val="-2"/>
                          <w:lang w:val="el-GR"/>
                        </w:rPr>
                        <w:t xml:space="preserve"> </w:t>
                      </w:r>
                      <w:r w:rsidRPr="00A61824">
                        <w:rPr>
                          <w:lang w:val="el-GR"/>
                        </w:rPr>
                        <w:t>Εφαρμογές.</w:t>
                      </w:r>
                      <w:r w:rsidRPr="00A61824">
                        <w:rPr>
                          <w:spacing w:val="-2"/>
                          <w:lang w:val="el-GR"/>
                        </w:rPr>
                        <w:t xml:space="preserve"> </w:t>
                      </w:r>
                      <w:r>
                        <w:t>Σοφία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80958D" w14:textId="77777777" w:rsidR="003C7366" w:rsidRDefault="003C7366">
      <w:pPr>
        <w:sectPr w:rsidR="003C7366" w:rsidSect="00470754">
          <w:pgSz w:w="11910" w:h="16840"/>
          <w:pgMar w:top="1420" w:right="1500" w:bottom="280" w:left="1680" w:header="720" w:footer="720" w:gutter="0"/>
          <w:cols w:space="720"/>
        </w:sectPr>
      </w:pPr>
    </w:p>
    <w:p w14:paraId="40F6164B" w14:textId="1E74376F" w:rsidR="003C7366" w:rsidRDefault="00A61824">
      <w:pPr>
        <w:pStyle w:val="1"/>
        <w:spacing w:before="72" w:line="243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7D2660F3" wp14:editId="5B63CB1E">
                <wp:simplePos x="0" y="0"/>
                <wp:positionH relativeFrom="page">
                  <wp:posOffset>1143000</wp:posOffset>
                </wp:positionH>
                <wp:positionV relativeFrom="paragraph">
                  <wp:posOffset>38735</wp:posOffset>
                </wp:positionV>
                <wp:extent cx="5386070" cy="6522720"/>
                <wp:effectExtent l="0" t="0" r="0" b="0"/>
                <wp:wrapNone/>
                <wp:docPr id="5818850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6522720"/>
                        </a:xfrm>
                        <a:custGeom>
                          <a:avLst/>
                          <a:gdLst>
                            <a:gd name="T0" fmla="+- 0 10282 1800"/>
                            <a:gd name="T1" fmla="*/ T0 w 8482"/>
                            <a:gd name="T2" fmla="+- 0 61 61"/>
                            <a:gd name="T3" fmla="*/ 61 h 10272"/>
                            <a:gd name="T4" fmla="+- 0 10272 1800"/>
                            <a:gd name="T5" fmla="*/ T4 w 8482"/>
                            <a:gd name="T6" fmla="+- 0 61 61"/>
                            <a:gd name="T7" fmla="*/ 61 h 10272"/>
                            <a:gd name="T8" fmla="+- 0 10272 1800"/>
                            <a:gd name="T9" fmla="*/ T8 w 8482"/>
                            <a:gd name="T10" fmla="+- 0 70 61"/>
                            <a:gd name="T11" fmla="*/ 70 h 10272"/>
                            <a:gd name="T12" fmla="+- 0 10272 1800"/>
                            <a:gd name="T13" fmla="*/ T12 w 8482"/>
                            <a:gd name="T14" fmla="+- 0 10323 61"/>
                            <a:gd name="T15" fmla="*/ 10323 h 10272"/>
                            <a:gd name="T16" fmla="+- 0 1810 1800"/>
                            <a:gd name="T17" fmla="*/ T16 w 8482"/>
                            <a:gd name="T18" fmla="+- 0 10323 61"/>
                            <a:gd name="T19" fmla="*/ 10323 h 10272"/>
                            <a:gd name="T20" fmla="+- 0 1810 1800"/>
                            <a:gd name="T21" fmla="*/ T20 w 8482"/>
                            <a:gd name="T22" fmla="+- 0 70 61"/>
                            <a:gd name="T23" fmla="*/ 70 h 10272"/>
                            <a:gd name="T24" fmla="+- 0 10272 1800"/>
                            <a:gd name="T25" fmla="*/ T24 w 8482"/>
                            <a:gd name="T26" fmla="+- 0 70 61"/>
                            <a:gd name="T27" fmla="*/ 70 h 10272"/>
                            <a:gd name="T28" fmla="+- 0 10272 1800"/>
                            <a:gd name="T29" fmla="*/ T28 w 8482"/>
                            <a:gd name="T30" fmla="+- 0 61 61"/>
                            <a:gd name="T31" fmla="*/ 61 h 10272"/>
                            <a:gd name="T32" fmla="+- 0 1810 1800"/>
                            <a:gd name="T33" fmla="*/ T32 w 8482"/>
                            <a:gd name="T34" fmla="+- 0 61 61"/>
                            <a:gd name="T35" fmla="*/ 61 h 10272"/>
                            <a:gd name="T36" fmla="+- 0 1800 1800"/>
                            <a:gd name="T37" fmla="*/ T36 w 8482"/>
                            <a:gd name="T38" fmla="+- 0 61 61"/>
                            <a:gd name="T39" fmla="*/ 61 h 10272"/>
                            <a:gd name="T40" fmla="+- 0 1800 1800"/>
                            <a:gd name="T41" fmla="*/ T40 w 8482"/>
                            <a:gd name="T42" fmla="+- 0 70 61"/>
                            <a:gd name="T43" fmla="*/ 70 h 10272"/>
                            <a:gd name="T44" fmla="+- 0 1800 1800"/>
                            <a:gd name="T45" fmla="*/ T44 w 8482"/>
                            <a:gd name="T46" fmla="+- 0 10323 61"/>
                            <a:gd name="T47" fmla="*/ 10323 h 10272"/>
                            <a:gd name="T48" fmla="+- 0 1800 1800"/>
                            <a:gd name="T49" fmla="*/ T48 w 8482"/>
                            <a:gd name="T50" fmla="+- 0 10333 61"/>
                            <a:gd name="T51" fmla="*/ 10333 h 10272"/>
                            <a:gd name="T52" fmla="+- 0 1810 1800"/>
                            <a:gd name="T53" fmla="*/ T52 w 8482"/>
                            <a:gd name="T54" fmla="+- 0 10333 61"/>
                            <a:gd name="T55" fmla="*/ 10333 h 10272"/>
                            <a:gd name="T56" fmla="+- 0 10272 1800"/>
                            <a:gd name="T57" fmla="*/ T56 w 8482"/>
                            <a:gd name="T58" fmla="+- 0 10333 61"/>
                            <a:gd name="T59" fmla="*/ 10333 h 10272"/>
                            <a:gd name="T60" fmla="+- 0 10282 1800"/>
                            <a:gd name="T61" fmla="*/ T60 w 8482"/>
                            <a:gd name="T62" fmla="+- 0 10333 61"/>
                            <a:gd name="T63" fmla="*/ 10333 h 10272"/>
                            <a:gd name="T64" fmla="+- 0 10282 1800"/>
                            <a:gd name="T65" fmla="*/ T64 w 8482"/>
                            <a:gd name="T66" fmla="+- 0 10323 61"/>
                            <a:gd name="T67" fmla="*/ 10323 h 10272"/>
                            <a:gd name="T68" fmla="+- 0 10282 1800"/>
                            <a:gd name="T69" fmla="*/ T68 w 8482"/>
                            <a:gd name="T70" fmla="+- 0 70 61"/>
                            <a:gd name="T71" fmla="*/ 70 h 10272"/>
                            <a:gd name="T72" fmla="+- 0 10282 1800"/>
                            <a:gd name="T73" fmla="*/ T72 w 8482"/>
                            <a:gd name="T74" fmla="+- 0 61 61"/>
                            <a:gd name="T75" fmla="*/ 61 h 10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482" h="10272">
                              <a:moveTo>
                                <a:pt x="8482" y="0"/>
                              </a:moveTo>
                              <a:lnTo>
                                <a:pt x="8472" y="0"/>
                              </a:lnTo>
                              <a:lnTo>
                                <a:pt x="8472" y="9"/>
                              </a:lnTo>
                              <a:lnTo>
                                <a:pt x="8472" y="10262"/>
                              </a:lnTo>
                              <a:lnTo>
                                <a:pt x="10" y="10262"/>
                              </a:lnTo>
                              <a:lnTo>
                                <a:pt x="10" y="9"/>
                              </a:lnTo>
                              <a:lnTo>
                                <a:pt x="8472" y="9"/>
                              </a:lnTo>
                              <a:lnTo>
                                <a:pt x="847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62"/>
                              </a:lnTo>
                              <a:lnTo>
                                <a:pt x="0" y="10272"/>
                              </a:lnTo>
                              <a:lnTo>
                                <a:pt x="10" y="10272"/>
                              </a:lnTo>
                              <a:lnTo>
                                <a:pt x="8472" y="10272"/>
                              </a:lnTo>
                              <a:lnTo>
                                <a:pt x="8482" y="10272"/>
                              </a:lnTo>
                              <a:lnTo>
                                <a:pt x="8482" y="10262"/>
                              </a:lnTo>
                              <a:lnTo>
                                <a:pt x="8482" y="9"/>
                              </a:lnTo>
                              <a:lnTo>
                                <a:pt x="8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C719" id="Freeform 2" o:spid="_x0000_s1026" style="position:absolute;margin-left:90pt;margin-top:3.05pt;width:424.1pt;height:513.6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0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" path="m8482,r-10,l8472,9r,10253l10,10262,10,9r8462,l8472,,10,,,,,9,,10262r,10l10,10272r8462,l8482,10272r,-10l8482,9r,-9xe" fillcolor="black" stroked="f">
                <v:path arrowok="t" o:connecttype="custom" o:connectlocs="5386070,38735;5379720,38735;5379720,44450;5379720,6555105;6350,6555105;6350,44450;5379720,44450;5379720,38735;6350,38735;0,38735;0,44450;0,6555105;0,6561455;6350,6561455;5379720,6561455;5386070,6561455;5386070,6555105;5386070,44450;5386070,38735" o:connectangles="0,0,0,0,0,0,0,0,0,0,0,0,0,0,0,0,0,0,0"/>
                <w10:wrap anchorx="page"/>
              </v:shape>
            </w:pict>
          </mc:Fallback>
        </mc:AlternateContent>
      </w:r>
      <w:r w:rsidR="00000000">
        <w:t>Suggested</w:t>
      </w:r>
      <w:r w:rsidR="00000000">
        <w:rPr>
          <w:spacing w:val="-3"/>
        </w:rPr>
        <w:t xml:space="preserve"> </w:t>
      </w:r>
      <w:r w:rsidR="00000000">
        <w:t>additional</w:t>
      </w:r>
      <w:r w:rsidR="00000000">
        <w:rPr>
          <w:spacing w:val="-3"/>
        </w:rPr>
        <w:t xml:space="preserve"> </w:t>
      </w:r>
      <w:r w:rsidR="00000000">
        <w:t>bibliography</w:t>
      </w:r>
      <w:r w:rsidR="00000000">
        <w:rPr>
          <w:spacing w:val="-3"/>
        </w:rPr>
        <w:t xml:space="preserve"> </w:t>
      </w:r>
      <w:r w:rsidR="00000000">
        <w:t>(optional):</w:t>
      </w:r>
    </w:p>
    <w:p w14:paraId="3BC20D71" w14:textId="77777777" w:rsidR="003C7366" w:rsidRDefault="00000000">
      <w:pPr>
        <w:pStyle w:val="a4"/>
        <w:numPr>
          <w:ilvl w:val="1"/>
          <w:numId w:val="7"/>
        </w:numPr>
        <w:tabs>
          <w:tab w:val="left" w:pos="379"/>
        </w:tabs>
        <w:ind w:right="231" w:firstLine="0"/>
        <w:jc w:val="both"/>
        <w:rPr>
          <w:sz w:val="20"/>
        </w:rPr>
      </w:pPr>
      <w:r w:rsidRPr="00A61824">
        <w:rPr>
          <w:sz w:val="20"/>
          <w:lang w:val="el-GR"/>
        </w:rPr>
        <w:t xml:space="preserve">Βασιλείου, Δ. και </w:t>
      </w:r>
      <w:proofErr w:type="spellStart"/>
      <w:r w:rsidRPr="00A61824">
        <w:rPr>
          <w:sz w:val="20"/>
          <w:lang w:val="el-GR"/>
        </w:rPr>
        <w:t>Ηρειώτης</w:t>
      </w:r>
      <w:proofErr w:type="spellEnd"/>
      <w:r w:rsidRPr="00A61824">
        <w:rPr>
          <w:sz w:val="20"/>
          <w:lang w:val="el-GR"/>
        </w:rPr>
        <w:t xml:space="preserve">, Ν. 2018. Ανάλυση Επενδύσεων και Διαχείριση Χαρτοφυλακίου. </w:t>
      </w:r>
      <w:r>
        <w:rPr>
          <w:sz w:val="20"/>
        </w:rPr>
        <w:t>2</w:t>
      </w:r>
      <w:r>
        <w:rPr>
          <w:position w:val="7"/>
          <w:sz w:val="13"/>
        </w:rPr>
        <w:t>η</w:t>
      </w:r>
      <w:r>
        <w:rPr>
          <w:spacing w:val="1"/>
          <w:position w:val="7"/>
          <w:sz w:val="13"/>
        </w:rPr>
        <w:t xml:space="preserve"> </w:t>
      </w:r>
      <w:proofErr w:type="spellStart"/>
      <w:r>
        <w:rPr>
          <w:sz w:val="20"/>
        </w:rPr>
        <w:t>Έκδοση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Εκδόσεις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Rosili.</w:t>
      </w:r>
    </w:p>
    <w:p w14:paraId="1E8A8BDC" w14:textId="77777777" w:rsidR="003C7366" w:rsidRPr="00A61824" w:rsidRDefault="00000000">
      <w:pPr>
        <w:pStyle w:val="a4"/>
        <w:numPr>
          <w:ilvl w:val="1"/>
          <w:numId w:val="7"/>
        </w:numPr>
        <w:tabs>
          <w:tab w:val="left" w:pos="351"/>
        </w:tabs>
        <w:spacing w:before="2" w:line="237" w:lineRule="auto"/>
        <w:ind w:right="228" w:firstLine="0"/>
        <w:jc w:val="both"/>
        <w:rPr>
          <w:sz w:val="20"/>
          <w:lang w:val="el-GR"/>
        </w:rPr>
      </w:pPr>
      <w:proofErr w:type="spellStart"/>
      <w:r>
        <w:rPr>
          <w:sz w:val="20"/>
        </w:rPr>
        <w:t>Kieso</w:t>
      </w:r>
      <w:proofErr w:type="spellEnd"/>
      <w:r>
        <w:rPr>
          <w:sz w:val="20"/>
        </w:rPr>
        <w:t xml:space="preserve"> D, Weygandt J, Warfield T. 2018. </w:t>
      </w:r>
      <w:r w:rsidRPr="00A61824">
        <w:rPr>
          <w:sz w:val="20"/>
          <w:lang w:val="el-GR"/>
        </w:rPr>
        <w:t>Λογιστική – Εκτενής Ανάλυση με ΔΠΧΑ. (</w:t>
      </w:r>
      <w:proofErr w:type="spellStart"/>
      <w:r w:rsidRPr="00A61824">
        <w:rPr>
          <w:sz w:val="20"/>
          <w:lang w:val="el-GR"/>
        </w:rPr>
        <w:t>επιμ</w:t>
      </w:r>
      <w:proofErr w:type="spellEnd"/>
      <w:r w:rsidRPr="00A61824">
        <w:rPr>
          <w:sz w:val="20"/>
          <w:lang w:val="el-GR"/>
        </w:rPr>
        <w:t xml:space="preserve">) </w:t>
      </w:r>
      <w:proofErr w:type="spellStart"/>
      <w:r w:rsidRPr="00A61824">
        <w:rPr>
          <w:sz w:val="20"/>
          <w:lang w:val="el-GR"/>
        </w:rPr>
        <w:t>Νεγκάκης</w:t>
      </w:r>
      <w:proofErr w:type="spellEnd"/>
      <w:r w:rsidRPr="00A61824">
        <w:rPr>
          <w:sz w:val="20"/>
          <w:lang w:val="el-GR"/>
        </w:rPr>
        <w:t xml:space="preserve"> Χ.,</w:t>
      </w:r>
      <w:r w:rsidRPr="00A61824">
        <w:rPr>
          <w:spacing w:val="1"/>
          <w:sz w:val="20"/>
          <w:lang w:val="el-GR"/>
        </w:rPr>
        <w:t xml:space="preserve"> </w:t>
      </w:r>
      <w:proofErr w:type="spellStart"/>
      <w:r w:rsidRPr="00A61824">
        <w:rPr>
          <w:spacing w:val="-1"/>
          <w:sz w:val="20"/>
          <w:lang w:val="el-GR"/>
        </w:rPr>
        <w:t>Σώρρος</w:t>
      </w:r>
      <w:proofErr w:type="spellEnd"/>
      <w:r w:rsidRPr="00A61824">
        <w:rPr>
          <w:spacing w:val="-12"/>
          <w:sz w:val="20"/>
          <w:lang w:val="el-GR"/>
        </w:rPr>
        <w:t xml:space="preserve"> </w:t>
      </w:r>
      <w:r w:rsidRPr="00A61824">
        <w:rPr>
          <w:spacing w:val="-1"/>
          <w:sz w:val="20"/>
          <w:lang w:val="el-GR"/>
        </w:rPr>
        <w:t>Ι.,</w:t>
      </w:r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pacing w:val="-1"/>
          <w:sz w:val="20"/>
          <w:lang w:val="el-GR"/>
        </w:rPr>
        <w:t>Ζήσης</w:t>
      </w:r>
      <w:r w:rsidRPr="00A61824">
        <w:rPr>
          <w:spacing w:val="-12"/>
          <w:sz w:val="20"/>
          <w:lang w:val="el-GR"/>
        </w:rPr>
        <w:t xml:space="preserve"> </w:t>
      </w:r>
      <w:r w:rsidRPr="00A61824">
        <w:rPr>
          <w:spacing w:val="-1"/>
          <w:sz w:val="20"/>
          <w:lang w:val="el-GR"/>
        </w:rPr>
        <w:t>Β.,</w:t>
      </w:r>
      <w:r w:rsidRPr="00A61824">
        <w:rPr>
          <w:spacing w:val="-11"/>
          <w:sz w:val="20"/>
          <w:lang w:val="el-GR"/>
        </w:rPr>
        <w:t xml:space="preserve"> </w:t>
      </w:r>
      <w:proofErr w:type="spellStart"/>
      <w:r w:rsidRPr="00A61824">
        <w:rPr>
          <w:sz w:val="20"/>
          <w:lang w:val="el-GR"/>
        </w:rPr>
        <w:t>Παπαναστασόπουλος</w:t>
      </w:r>
      <w:proofErr w:type="spellEnd"/>
      <w:r w:rsidRPr="00A61824">
        <w:rPr>
          <w:spacing w:val="-1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Γ.,</w:t>
      </w:r>
      <w:r w:rsidRPr="00A61824">
        <w:rPr>
          <w:spacing w:val="-10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Τζελέπης</w:t>
      </w:r>
      <w:r w:rsidRPr="00A61824">
        <w:rPr>
          <w:spacing w:val="-1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Δ.</w:t>
      </w:r>
      <w:r w:rsidRPr="00A61824">
        <w:rPr>
          <w:spacing w:val="-10"/>
          <w:sz w:val="20"/>
          <w:lang w:val="el-GR"/>
        </w:rPr>
        <w:t xml:space="preserve"> </w:t>
      </w:r>
      <w:r>
        <w:rPr>
          <w:sz w:val="20"/>
        </w:rPr>
        <w:t>Nicosia</w:t>
      </w:r>
      <w:r w:rsidRPr="00A61824">
        <w:rPr>
          <w:sz w:val="20"/>
          <w:lang w:val="el-GR"/>
        </w:rPr>
        <w:t>,</w:t>
      </w:r>
      <w:r w:rsidRPr="00A61824">
        <w:rPr>
          <w:spacing w:val="-11"/>
          <w:sz w:val="20"/>
          <w:lang w:val="el-GR"/>
        </w:rPr>
        <w:t xml:space="preserve"> </w:t>
      </w:r>
      <w:r>
        <w:rPr>
          <w:sz w:val="20"/>
        </w:rPr>
        <w:t>Cyprus</w:t>
      </w:r>
      <w:r w:rsidRPr="00A61824">
        <w:rPr>
          <w:sz w:val="20"/>
          <w:lang w:val="el-GR"/>
        </w:rPr>
        <w:t>:</w:t>
      </w:r>
      <w:r w:rsidRPr="00A61824">
        <w:rPr>
          <w:spacing w:val="-11"/>
          <w:sz w:val="20"/>
          <w:lang w:val="el-GR"/>
        </w:rPr>
        <w:t xml:space="preserve"> </w:t>
      </w:r>
      <w:r>
        <w:rPr>
          <w:sz w:val="20"/>
        </w:rPr>
        <w:t>Broken</w:t>
      </w:r>
      <w:r w:rsidRPr="00A61824">
        <w:rPr>
          <w:spacing w:val="-11"/>
          <w:sz w:val="20"/>
          <w:lang w:val="el-GR"/>
        </w:rPr>
        <w:t xml:space="preserve"> </w:t>
      </w:r>
      <w:r>
        <w:rPr>
          <w:sz w:val="20"/>
        </w:rPr>
        <w:t>Hill</w:t>
      </w:r>
      <w:r w:rsidRPr="00A61824">
        <w:rPr>
          <w:sz w:val="20"/>
          <w:lang w:val="el-GR"/>
        </w:rPr>
        <w:t>,</w:t>
      </w:r>
      <w:r w:rsidRPr="00A61824">
        <w:rPr>
          <w:spacing w:val="-10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Αθήνα:</w:t>
      </w:r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Εκδόσεις</w:t>
      </w:r>
      <w:r w:rsidRPr="00A61824">
        <w:rPr>
          <w:spacing w:val="-43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Πασχαλίδης.</w:t>
      </w:r>
    </w:p>
    <w:p w14:paraId="4424284D" w14:textId="77777777" w:rsidR="003C7366" w:rsidRDefault="00000000">
      <w:pPr>
        <w:pStyle w:val="a4"/>
        <w:numPr>
          <w:ilvl w:val="1"/>
          <w:numId w:val="7"/>
        </w:numPr>
        <w:tabs>
          <w:tab w:val="left" w:pos="397"/>
        </w:tabs>
        <w:spacing w:before="3"/>
        <w:ind w:right="228" w:firstLine="0"/>
        <w:jc w:val="both"/>
        <w:rPr>
          <w:sz w:val="20"/>
        </w:rPr>
      </w:pPr>
      <w:proofErr w:type="spellStart"/>
      <w:r w:rsidRPr="00A61824">
        <w:rPr>
          <w:sz w:val="20"/>
          <w:lang w:val="el-GR"/>
        </w:rPr>
        <w:t>Νεγκάκης</w:t>
      </w:r>
      <w:proofErr w:type="spellEnd"/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Χ.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2017.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Διεθνή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Πρότυπα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Χρηματοοικονομικής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Αναφοράς: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Θεωρία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και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Εφαρμογές.</w:t>
      </w:r>
      <w:r w:rsidRPr="00A61824">
        <w:rPr>
          <w:spacing w:val="1"/>
          <w:sz w:val="20"/>
          <w:lang w:val="el-GR"/>
        </w:rPr>
        <w:t xml:space="preserve"> </w:t>
      </w:r>
      <w:proofErr w:type="spellStart"/>
      <w:r>
        <w:rPr>
          <w:sz w:val="20"/>
        </w:rPr>
        <w:t>Εκδόσεις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Αειφόρος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Λογιστική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Θεσσ</w:t>
      </w:r>
      <w:proofErr w:type="spellEnd"/>
      <w:r>
        <w:rPr>
          <w:sz w:val="20"/>
        </w:rPr>
        <w:t>αλονίκη.</w:t>
      </w:r>
    </w:p>
    <w:p w14:paraId="3A2AE059" w14:textId="77777777" w:rsidR="003C7366" w:rsidRDefault="00000000">
      <w:pPr>
        <w:pStyle w:val="a4"/>
        <w:numPr>
          <w:ilvl w:val="1"/>
          <w:numId w:val="7"/>
        </w:numPr>
        <w:tabs>
          <w:tab w:val="left" w:pos="390"/>
        </w:tabs>
        <w:spacing w:before="1"/>
        <w:ind w:right="227" w:firstLine="0"/>
        <w:jc w:val="both"/>
        <w:rPr>
          <w:sz w:val="20"/>
        </w:rPr>
      </w:pPr>
      <w:proofErr w:type="spellStart"/>
      <w:r w:rsidRPr="00A61824">
        <w:rPr>
          <w:sz w:val="20"/>
          <w:lang w:val="el-GR"/>
        </w:rPr>
        <w:t>Νεγκάκης</w:t>
      </w:r>
      <w:proofErr w:type="spellEnd"/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Χ.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2017.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Διεθνή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Πρότυπα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Χρηματοοικονομικής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Αναφοράς: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Ειδικά</w:t>
      </w:r>
      <w:r w:rsidRPr="00A61824">
        <w:rPr>
          <w:spacing w:val="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Θέματα.</w:t>
      </w:r>
      <w:r w:rsidRPr="00A61824">
        <w:rPr>
          <w:spacing w:val="1"/>
          <w:sz w:val="20"/>
          <w:lang w:val="el-GR"/>
        </w:rPr>
        <w:t xml:space="preserve"> </w:t>
      </w:r>
      <w:proofErr w:type="spellStart"/>
      <w:r>
        <w:rPr>
          <w:sz w:val="20"/>
        </w:rPr>
        <w:t>Εκδόσεις</w:t>
      </w:r>
      <w:proofErr w:type="spellEnd"/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Αειφόρος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Λογιστική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Θεσσ</w:t>
      </w:r>
      <w:proofErr w:type="spellEnd"/>
      <w:r>
        <w:rPr>
          <w:sz w:val="20"/>
        </w:rPr>
        <w:t>αλονίκη.</w:t>
      </w:r>
    </w:p>
    <w:p w14:paraId="19ED9006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2" w:line="242" w:lineRule="exact"/>
        <w:ind w:left="341" w:hanging="107"/>
        <w:jc w:val="both"/>
        <w:rPr>
          <w:sz w:val="20"/>
        </w:rPr>
      </w:pPr>
      <w:r w:rsidRPr="00A61824">
        <w:rPr>
          <w:sz w:val="20"/>
          <w:lang w:val="el-GR"/>
        </w:rPr>
        <w:t>Σπάθης</w:t>
      </w:r>
      <w:r w:rsidRPr="00A61824">
        <w:rPr>
          <w:spacing w:val="-3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Π.,</w:t>
      </w:r>
      <w:r w:rsidRPr="00A61824">
        <w:rPr>
          <w:spacing w:val="-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Τσιμπούκας</w:t>
      </w:r>
      <w:r w:rsidRPr="00A61824">
        <w:rPr>
          <w:spacing w:val="-3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Κ.</w:t>
      </w:r>
      <w:r w:rsidRPr="00A61824">
        <w:rPr>
          <w:spacing w:val="-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2010.</w:t>
      </w:r>
      <w:r w:rsidRPr="00A61824">
        <w:rPr>
          <w:spacing w:val="-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Οικονομική</w:t>
      </w:r>
      <w:r w:rsidRPr="00A61824">
        <w:rPr>
          <w:spacing w:val="-3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των</w:t>
      </w:r>
      <w:r w:rsidRPr="00A61824">
        <w:rPr>
          <w:spacing w:val="-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Επιχειρήσεων.</w:t>
      </w:r>
      <w:r w:rsidRPr="00A61824">
        <w:rPr>
          <w:spacing w:val="-2"/>
          <w:sz w:val="20"/>
          <w:lang w:val="el-GR"/>
        </w:rPr>
        <w:t xml:space="preserve"> </w:t>
      </w:r>
      <w:proofErr w:type="spellStart"/>
      <w:r>
        <w:rPr>
          <w:sz w:val="20"/>
        </w:rPr>
        <w:t>Ελληνοεκδοτική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ΑΘΗΝΑ</w:t>
      </w:r>
    </w:p>
    <w:p w14:paraId="49BAF9EA" w14:textId="77777777" w:rsidR="003C7366" w:rsidRDefault="00000000">
      <w:pPr>
        <w:pStyle w:val="a4"/>
        <w:numPr>
          <w:ilvl w:val="1"/>
          <w:numId w:val="7"/>
        </w:numPr>
        <w:tabs>
          <w:tab w:val="left" w:pos="384"/>
        </w:tabs>
        <w:ind w:right="226" w:firstLine="0"/>
        <w:jc w:val="both"/>
        <w:rPr>
          <w:sz w:val="20"/>
        </w:rPr>
      </w:pPr>
      <w:r w:rsidRPr="00A61824">
        <w:rPr>
          <w:sz w:val="20"/>
          <w:lang w:val="el-GR"/>
        </w:rPr>
        <w:t xml:space="preserve">Φίλιος Φ. Β. 2008. Ανάλυση Λογιστικών Καταστάσεων και </w:t>
      </w:r>
      <w:proofErr w:type="spellStart"/>
      <w:r w:rsidRPr="00A61824">
        <w:rPr>
          <w:sz w:val="20"/>
          <w:lang w:val="el-GR"/>
        </w:rPr>
        <w:t>Αποτιμητική</w:t>
      </w:r>
      <w:proofErr w:type="spellEnd"/>
      <w:r w:rsidRPr="00A61824">
        <w:rPr>
          <w:sz w:val="20"/>
          <w:lang w:val="el-GR"/>
        </w:rPr>
        <w:t xml:space="preserve"> (Εκτιμητική). </w:t>
      </w:r>
      <w:proofErr w:type="spellStart"/>
      <w:r>
        <w:rPr>
          <w:sz w:val="20"/>
        </w:rPr>
        <w:t>Σύγχρονη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Εκδοτική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Αθήν</w:t>
      </w:r>
      <w:proofErr w:type="spellEnd"/>
      <w:r>
        <w:rPr>
          <w:sz w:val="20"/>
        </w:rPr>
        <w:t>α.</w:t>
      </w:r>
    </w:p>
    <w:p w14:paraId="251267A4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ind w:left="341" w:hanging="107"/>
        <w:rPr>
          <w:sz w:val="20"/>
        </w:rPr>
      </w:pPr>
      <w:r w:rsidRPr="00A61824">
        <w:rPr>
          <w:sz w:val="20"/>
          <w:lang w:val="el-GR"/>
        </w:rPr>
        <w:t>Φίλιος</w:t>
      </w:r>
      <w:r w:rsidRPr="00A61824">
        <w:rPr>
          <w:spacing w:val="-3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Φ.</w:t>
      </w:r>
      <w:r w:rsidRPr="00A61824">
        <w:rPr>
          <w:spacing w:val="-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Β.</w:t>
      </w:r>
      <w:r w:rsidRPr="00A61824">
        <w:rPr>
          <w:spacing w:val="-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1996.</w:t>
      </w:r>
      <w:r w:rsidRPr="00A61824">
        <w:rPr>
          <w:spacing w:val="-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Χρηματοοικονομική</w:t>
      </w:r>
      <w:r w:rsidRPr="00A61824">
        <w:rPr>
          <w:spacing w:val="-2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Ανάλυση.</w:t>
      </w:r>
      <w:r w:rsidRPr="00A61824">
        <w:rPr>
          <w:spacing w:val="-2"/>
          <w:sz w:val="20"/>
          <w:lang w:val="el-GR"/>
        </w:rPr>
        <w:t xml:space="preserve"> </w:t>
      </w:r>
      <w:proofErr w:type="spellStart"/>
      <w:r>
        <w:rPr>
          <w:sz w:val="20"/>
        </w:rPr>
        <w:t>Σύγχρονη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Εκδοτική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Αθήν</w:t>
      </w:r>
      <w:proofErr w:type="spellEnd"/>
      <w:r>
        <w:rPr>
          <w:sz w:val="20"/>
        </w:rPr>
        <w:t>α.</w:t>
      </w:r>
    </w:p>
    <w:p w14:paraId="4E1ECC0E" w14:textId="77777777" w:rsidR="003C7366" w:rsidRDefault="00000000">
      <w:pPr>
        <w:pStyle w:val="a4"/>
        <w:numPr>
          <w:ilvl w:val="1"/>
          <w:numId w:val="7"/>
        </w:numPr>
        <w:tabs>
          <w:tab w:val="left" w:pos="350"/>
        </w:tabs>
        <w:ind w:right="230" w:firstLine="0"/>
        <w:rPr>
          <w:sz w:val="20"/>
        </w:rPr>
      </w:pPr>
      <w:r>
        <w:rPr>
          <w:sz w:val="20"/>
        </w:rPr>
        <w:t>Palepu</w:t>
      </w:r>
      <w:r>
        <w:rPr>
          <w:spacing w:val="5"/>
          <w:sz w:val="20"/>
        </w:rPr>
        <w:t xml:space="preserve"> </w:t>
      </w:r>
      <w:r>
        <w:rPr>
          <w:sz w:val="20"/>
        </w:rPr>
        <w:t>G.</w:t>
      </w:r>
      <w:r>
        <w:rPr>
          <w:spacing w:val="6"/>
          <w:sz w:val="20"/>
        </w:rPr>
        <w:t xml:space="preserve"> </w:t>
      </w:r>
      <w:r>
        <w:rPr>
          <w:sz w:val="20"/>
        </w:rPr>
        <w:t>K.,</w:t>
      </w:r>
      <w:r>
        <w:rPr>
          <w:spacing w:val="7"/>
          <w:sz w:val="20"/>
        </w:rPr>
        <w:t xml:space="preserve"> </w:t>
      </w:r>
      <w:r>
        <w:rPr>
          <w:sz w:val="20"/>
        </w:rPr>
        <w:t>Healy</w:t>
      </w:r>
      <w:r>
        <w:rPr>
          <w:spacing w:val="6"/>
          <w:sz w:val="20"/>
        </w:rPr>
        <w:t xml:space="preserve"> </w:t>
      </w:r>
      <w:r>
        <w:rPr>
          <w:sz w:val="20"/>
        </w:rPr>
        <w:t>M.</w:t>
      </w:r>
      <w:r>
        <w:rPr>
          <w:spacing w:val="7"/>
          <w:sz w:val="20"/>
        </w:rPr>
        <w:t xml:space="preserve"> </w:t>
      </w:r>
      <w:r>
        <w:rPr>
          <w:sz w:val="20"/>
        </w:rPr>
        <w:t>P.</w:t>
      </w:r>
      <w:r>
        <w:rPr>
          <w:spacing w:val="6"/>
          <w:sz w:val="20"/>
        </w:rPr>
        <w:t xml:space="preserve"> </w:t>
      </w:r>
      <w:r>
        <w:rPr>
          <w:sz w:val="20"/>
        </w:rPr>
        <w:t>&amp;</w:t>
      </w:r>
      <w:r>
        <w:rPr>
          <w:spacing w:val="6"/>
          <w:sz w:val="20"/>
        </w:rPr>
        <w:t xml:space="preserve"> </w:t>
      </w:r>
      <w:r>
        <w:rPr>
          <w:sz w:val="20"/>
        </w:rPr>
        <w:t>Peek</w:t>
      </w:r>
      <w:r>
        <w:rPr>
          <w:spacing w:val="6"/>
          <w:sz w:val="20"/>
        </w:rPr>
        <w:t xml:space="preserve"> </w:t>
      </w:r>
      <w:r>
        <w:rPr>
          <w:sz w:val="20"/>
        </w:rPr>
        <w:t>E.</w:t>
      </w:r>
      <w:r>
        <w:rPr>
          <w:spacing w:val="7"/>
          <w:sz w:val="20"/>
        </w:rPr>
        <w:t xml:space="preserve"> </w:t>
      </w:r>
      <w:r>
        <w:rPr>
          <w:sz w:val="20"/>
        </w:rPr>
        <w:t>2016.</w:t>
      </w:r>
      <w:r>
        <w:rPr>
          <w:spacing w:val="6"/>
          <w:sz w:val="20"/>
        </w:rPr>
        <w:t xml:space="preserve"> </w:t>
      </w:r>
      <w:r>
        <w:rPr>
          <w:sz w:val="20"/>
        </w:rPr>
        <w:t>Business</w:t>
      </w:r>
      <w:r>
        <w:rPr>
          <w:spacing w:val="7"/>
          <w:sz w:val="20"/>
        </w:rPr>
        <w:t xml:space="preserve"> </w:t>
      </w:r>
      <w:r>
        <w:rPr>
          <w:sz w:val="20"/>
        </w:rPr>
        <w:t>Analysis</w:t>
      </w:r>
      <w:r>
        <w:rPr>
          <w:spacing w:val="6"/>
          <w:sz w:val="20"/>
        </w:rPr>
        <w:t xml:space="preserve"> </w:t>
      </w:r>
      <w:r>
        <w:rPr>
          <w:sz w:val="20"/>
        </w:rPr>
        <w:t>&amp;</w:t>
      </w:r>
      <w:r>
        <w:rPr>
          <w:spacing w:val="6"/>
          <w:sz w:val="20"/>
        </w:rPr>
        <w:t xml:space="preserve"> </w:t>
      </w:r>
      <w:r>
        <w:rPr>
          <w:sz w:val="20"/>
        </w:rPr>
        <w:t>Valuation;</w:t>
      </w:r>
      <w:r>
        <w:rPr>
          <w:spacing w:val="6"/>
          <w:sz w:val="20"/>
        </w:rPr>
        <w:t xml:space="preserve"> </w:t>
      </w:r>
      <w:r>
        <w:rPr>
          <w:sz w:val="20"/>
        </w:rPr>
        <w:t>IFRS</w:t>
      </w:r>
      <w:r>
        <w:rPr>
          <w:spacing w:val="7"/>
          <w:sz w:val="20"/>
        </w:rPr>
        <w:t xml:space="preserve"> </w:t>
      </w:r>
      <w:r>
        <w:rPr>
          <w:sz w:val="20"/>
        </w:rPr>
        <w:t>Edition.</w:t>
      </w:r>
      <w:r>
        <w:rPr>
          <w:spacing w:val="5"/>
          <w:sz w:val="20"/>
        </w:rPr>
        <w:t xml:space="preserve"> </w:t>
      </w:r>
      <w:r>
        <w:rPr>
          <w:sz w:val="20"/>
        </w:rPr>
        <w:t>4e.</w:t>
      </w:r>
      <w:r>
        <w:rPr>
          <w:spacing w:val="7"/>
          <w:sz w:val="20"/>
        </w:rPr>
        <w:t xml:space="preserve"> </w:t>
      </w:r>
      <w:r>
        <w:rPr>
          <w:sz w:val="20"/>
        </w:rPr>
        <w:t>CENGAGE</w:t>
      </w:r>
      <w:r>
        <w:rPr>
          <w:spacing w:val="-42"/>
          <w:sz w:val="20"/>
        </w:rPr>
        <w:t xml:space="preserve"> </w:t>
      </w:r>
      <w:r>
        <w:rPr>
          <w:sz w:val="20"/>
        </w:rPr>
        <w:t>Learning.</w:t>
      </w:r>
    </w:p>
    <w:p w14:paraId="0E8707E3" w14:textId="77777777" w:rsidR="003C7366" w:rsidRDefault="00000000">
      <w:pPr>
        <w:pStyle w:val="a4"/>
        <w:numPr>
          <w:ilvl w:val="1"/>
          <w:numId w:val="7"/>
        </w:numPr>
        <w:tabs>
          <w:tab w:val="left" w:pos="398"/>
        </w:tabs>
        <w:spacing w:before="1"/>
        <w:ind w:right="229" w:firstLine="0"/>
        <w:rPr>
          <w:sz w:val="20"/>
        </w:rPr>
      </w:pPr>
      <w:r>
        <w:rPr>
          <w:sz w:val="20"/>
        </w:rPr>
        <w:t>Parrino</w:t>
      </w:r>
      <w:r>
        <w:rPr>
          <w:spacing w:val="9"/>
          <w:sz w:val="20"/>
        </w:rPr>
        <w:t xml:space="preserve"> </w:t>
      </w:r>
      <w:r>
        <w:rPr>
          <w:sz w:val="20"/>
        </w:rPr>
        <w:t>R.,</w:t>
      </w:r>
      <w:r>
        <w:rPr>
          <w:spacing w:val="10"/>
          <w:sz w:val="20"/>
        </w:rPr>
        <w:t xml:space="preserve"> </w:t>
      </w:r>
      <w:r>
        <w:rPr>
          <w:sz w:val="20"/>
        </w:rPr>
        <w:t>Bates</w:t>
      </w:r>
      <w:r>
        <w:rPr>
          <w:spacing w:val="10"/>
          <w:sz w:val="20"/>
        </w:rPr>
        <w:t xml:space="preserve"> </w:t>
      </w:r>
      <w:r>
        <w:rPr>
          <w:sz w:val="20"/>
        </w:rPr>
        <w:t>T.,</w:t>
      </w:r>
      <w:r>
        <w:rPr>
          <w:spacing w:val="10"/>
          <w:sz w:val="20"/>
        </w:rPr>
        <w:t xml:space="preserve"> </w:t>
      </w:r>
      <w:r>
        <w:rPr>
          <w:sz w:val="20"/>
        </w:rPr>
        <w:t>Gillan</w:t>
      </w:r>
      <w:r>
        <w:rPr>
          <w:spacing w:val="9"/>
          <w:sz w:val="20"/>
        </w:rPr>
        <w:t xml:space="preserve"> </w:t>
      </w:r>
      <w:r>
        <w:rPr>
          <w:sz w:val="20"/>
        </w:rPr>
        <w:t>S.,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Kidwell</w:t>
      </w:r>
      <w:r>
        <w:rPr>
          <w:spacing w:val="10"/>
          <w:sz w:val="20"/>
        </w:rPr>
        <w:t xml:space="preserve"> </w:t>
      </w:r>
      <w:r>
        <w:rPr>
          <w:sz w:val="20"/>
        </w:rPr>
        <w:t>D.</w:t>
      </w:r>
      <w:r>
        <w:rPr>
          <w:spacing w:val="10"/>
          <w:sz w:val="20"/>
        </w:rPr>
        <w:t xml:space="preserve"> </w:t>
      </w:r>
      <w:r>
        <w:rPr>
          <w:sz w:val="20"/>
        </w:rPr>
        <w:t>2021.</w:t>
      </w:r>
      <w:r>
        <w:rPr>
          <w:spacing w:val="9"/>
          <w:sz w:val="20"/>
        </w:rPr>
        <w:t xml:space="preserve"> </w:t>
      </w:r>
      <w:r w:rsidRPr="00A61824">
        <w:rPr>
          <w:sz w:val="20"/>
          <w:lang w:val="el-GR"/>
        </w:rPr>
        <w:t>Βασικές</w:t>
      </w:r>
      <w:r w:rsidRPr="00A61824">
        <w:rPr>
          <w:spacing w:val="10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Αρχές</w:t>
      </w:r>
      <w:r w:rsidRPr="00A61824">
        <w:rPr>
          <w:spacing w:val="10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Χρηματοοικονομικής</w:t>
      </w:r>
      <w:r w:rsidRPr="00A61824">
        <w:rPr>
          <w:spacing w:val="10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των</w:t>
      </w:r>
      <w:r w:rsidRPr="00A61824">
        <w:rPr>
          <w:spacing w:val="-43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Επιχειρήσεων.</w:t>
      </w:r>
      <w:r w:rsidRPr="00A61824">
        <w:rPr>
          <w:spacing w:val="-2"/>
          <w:sz w:val="20"/>
          <w:lang w:val="el-GR"/>
        </w:rPr>
        <w:t xml:space="preserve"> </w:t>
      </w:r>
      <w:proofErr w:type="spellStart"/>
      <w:r>
        <w:rPr>
          <w:sz w:val="20"/>
        </w:rPr>
        <w:t>Εκδόσεις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Αλέξ</w:t>
      </w:r>
      <w:proofErr w:type="spellEnd"/>
      <w:r>
        <w:rPr>
          <w:sz w:val="20"/>
        </w:rPr>
        <w:t>ανδρος</w:t>
      </w:r>
      <w:r>
        <w:rPr>
          <w:spacing w:val="-1"/>
          <w:sz w:val="20"/>
        </w:rPr>
        <w:t xml:space="preserve"> </w:t>
      </w:r>
      <w:r>
        <w:rPr>
          <w:sz w:val="20"/>
        </w:rPr>
        <w:t>Σ</w:t>
      </w:r>
      <w:r>
        <w:rPr>
          <w:spacing w:val="-1"/>
          <w:sz w:val="20"/>
        </w:rPr>
        <w:t xml:space="preserve"> </w:t>
      </w:r>
      <w:r>
        <w:rPr>
          <w:sz w:val="20"/>
        </w:rPr>
        <w:t>Ι.Κ.Ε</w:t>
      </w:r>
    </w:p>
    <w:p w14:paraId="6D4637EC" w14:textId="77777777" w:rsidR="003C7366" w:rsidRPr="00A61824" w:rsidRDefault="00000000">
      <w:pPr>
        <w:pStyle w:val="a4"/>
        <w:numPr>
          <w:ilvl w:val="1"/>
          <w:numId w:val="7"/>
        </w:numPr>
        <w:tabs>
          <w:tab w:val="left" w:pos="337"/>
        </w:tabs>
        <w:ind w:right="230" w:firstLine="0"/>
        <w:jc w:val="both"/>
        <w:rPr>
          <w:sz w:val="20"/>
          <w:lang w:val="el-GR"/>
        </w:rPr>
      </w:pPr>
      <w:r>
        <w:rPr>
          <w:sz w:val="20"/>
        </w:rPr>
        <w:t>Ross</w:t>
      </w:r>
      <w:r>
        <w:rPr>
          <w:spacing w:val="-8"/>
          <w:sz w:val="20"/>
        </w:rPr>
        <w:t xml:space="preserve"> </w:t>
      </w:r>
      <w:r>
        <w:rPr>
          <w:sz w:val="20"/>
        </w:rPr>
        <w:t>S.,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Westerfield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W.</w:t>
      </w:r>
      <w:r>
        <w:rPr>
          <w:spacing w:val="-7"/>
          <w:sz w:val="20"/>
        </w:rPr>
        <w:t xml:space="preserve"> </w:t>
      </w:r>
      <w:r>
        <w:rPr>
          <w:sz w:val="20"/>
        </w:rPr>
        <w:t>R.</w:t>
      </w:r>
      <w:r>
        <w:rPr>
          <w:spacing w:val="-7"/>
          <w:sz w:val="20"/>
        </w:rPr>
        <w:t xml:space="preserve"> </w:t>
      </w:r>
      <w:r>
        <w:rPr>
          <w:sz w:val="20"/>
        </w:rPr>
        <w:t>2016.</w:t>
      </w:r>
      <w:r>
        <w:rPr>
          <w:spacing w:val="-8"/>
          <w:sz w:val="20"/>
        </w:rPr>
        <w:t xml:space="preserve"> </w:t>
      </w:r>
      <w:r w:rsidRPr="00A61824">
        <w:rPr>
          <w:sz w:val="20"/>
          <w:lang w:val="el-GR"/>
        </w:rPr>
        <w:t>Χρηματοοικονομική</w:t>
      </w:r>
      <w:r w:rsidRPr="00A61824">
        <w:rPr>
          <w:spacing w:val="-7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των</w:t>
      </w:r>
      <w:r w:rsidRPr="00A61824">
        <w:rPr>
          <w:spacing w:val="-7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Επιχειρήσεων.</w:t>
      </w:r>
      <w:r w:rsidRPr="00A61824">
        <w:rPr>
          <w:spacing w:val="-8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(</w:t>
      </w:r>
      <w:proofErr w:type="spellStart"/>
      <w:r w:rsidRPr="00A61824">
        <w:rPr>
          <w:sz w:val="20"/>
          <w:lang w:val="el-GR"/>
        </w:rPr>
        <w:t>επιμ</w:t>
      </w:r>
      <w:proofErr w:type="spellEnd"/>
      <w:r w:rsidRPr="00A61824">
        <w:rPr>
          <w:sz w:val="20"/>
          <w:lang w:val="el-GR"/>
        </w:rPr>
        <w:t>.)</w:t>
      </w:r>
      <w:r w:rsidRPr="00A61824">
        <w:rPr>
          <w:spacing w:val="-7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Αγγελίδης</w:t>
      </w:r>
      <w:r w:rsidRPr="00A61824">
        <w:rPr>
          <w:spacing w:val="-7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Τ.,</w:t>
      </w:r>
      <w:r w:rsidRPr="00A61824">
        <w:rPr>
          <w:spacing w:val="-8"/>
          <w:sz w:val="20"/>
          <w:lang w:val="el-GR"/>
        </w:rPr>
        <w:t xml:space="preserve"> </w:t>
      </w:r>
      <w:proofErr w:type="spellStart"/>
      <w:r w:rsidRPr="00A61824">
        <w:rPr>
          <w:sz w:val="20"/>
          <w:lang w:val="el-GR"/>
        </w:rPr>
        <w:t>Αρτίκης</w:t>
      </w:r>
      <w:proofErr w:type="spellEnd"/>
      <w:r w:rsidRPr="00A61824">
        <w:rPr>
          <w:spacing w:val="-43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Π,</w:t>
      </w:r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Ελευθεριάδης</w:t>
      </w:r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Ι,</w:t>
      </w:r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Κοσμίδου</w:t>
      </w:r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Κ.,</w:t>
      </w:r>
      <w:r w:rsidRPr="00A61824">
        <w:rPr>
          <w:spacing w:val="-11"/>
          <w:sz w:val="20"/>
          <w:lang w:val="el-GR"/>
        </w:rPr>
        <w:t xml:space="preserve"> </w:t>
      </w:r>
      <w:proofErr w:type="spellStart"/>
      <w:r w:rsidRPr="00A61824">
        <w:rPr>
          <w:sz w:val="20"/>
          <w:lang w:val="el-GR"/>
        </w:rPr>
        <w:t>Τσιριτάκης</w:t>
      </w:r>
      <w:proofErr w:type="spellEnd"/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Ε,</w:t>
      </w:r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Φλώρος</w:t>
      </w:r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Χ.</w:t>
      </w:r>
      <w:r w:rsidRPr="00A61824">
        <w:rPr>
          <w:spacing w:val="-11"/>
          <w:sz w:val="20"/>
          <w:lang w:val="el-GR"/>
        </w:rPr>
        <w:t xml:space="preserve"> </w:t>
      </w:r>
      <w:r>
        <w:rPr>
          <w:sz w:val="20"/>
        </w:rPr>
        <w:t>Nicosia</w:t>
      </w:r>
      <w:r w:rsidRPr="00A61824">
        <w:rPr>
          <w:sz w:val="20"/>
          <w:lang w:val="el-GR"/>
        </w:rPr>
        <w:t>,</w:t>
      </w:r>
      <w:r w:rsidRPr="00A61824">
        <w:rPr>
          <w:spacing w:val="-11"/>
          <w:sz w:val="20"/>
          <w:lang w:val="el-GR"/>
        </w:rPr>
        <w:t xml:space="preserve"> </w:t>
      </w:r>
      <w:r>
        <w:rPr>
          <w:sz w:val="20"/>
        </w:rPr>
        <w:t>Cyprus</w:t>
      </w:r>
      <w:r w:rsidRPr="00A61824">
        <w:rPr>
          <w:sz w:val="20"/>
          <w:lang w:val="el-GR"/>
        </w:rPr>
        <w:t>:</w:t>
      </w:r>
      <w:r w:rsidRPr="00A61824">
        <w:rPr>
          <w:spacing w:val="-11"/>
          <w:sz w:val="20"/>
          <w:lang w:val="el-GR"/>
        </w:rPr>
        <w:t xml:space="preserve"> </w:t>
      </w:r>
      <w:r>
        <w:rPr>
          <w:sz w:val="20"/>
        </w:rPr>
        <w:t>Broken</w:t>
      </w:r>
      <w:r w:rsidRPr="00A61824">
        <w:rPr>
          <w:spacing w:val="-11"/>
          <w:sz w:val="20"/>
          <w:lang w:val="el-GR"/>
        </w:rPr>
        <w:t xml:space="preserve"> </w:t>
      </w:r>
      <w:r>
        <w:rPr>
          <w:sz w:val="20"/>
        </w:rPr>
        <w:t>Hill</w:t>
      </w:r>
      <w:r w:rsidRPr="00A61824">
        <w:rPr>
          <w:sz w:val="20"/>
          <w:lang w:val="el-GR"/>
        </w:rPr>
        <w:t>,</w:t>
      </w:r>
      <w:r w:rsidRPr="00A61824">
        <w:rPr>
          <w:spacing w:val="-11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Αθήνα:</w:t>
      </w:r>
      <w:r w:rsidRPr="00A61824">
        <w:rPr>
          <w:spacing w:val="-10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Εκδόσεις</w:t>
      </w:r>
      <w:r w:rsidRPr="00A61824">
        <w:rPr>
          <w:spacing w:val="-43"/>
          <w:sz w:val="20"/>
          <w:lang w:val="el-GR"/>
        </w:rPr>
        <w:t xml:space="preserve"> </w:t>
      </w:r>
      <w:r w:rsidRPr="00A61824">
        <w:rPr>
          <w:sz w:val="20"/>
          <w:lang w:val="el-GR"/>
        </w:rPr>
        <w:t>Πασχαλίδης.</w:t>
      </w:r>
    </w:p>
    <w:p w14:paraId="39DC5C3C" w14:textId="77777777" w:rsidR="003C7366" w:rsidRPr="00A61824" w:rsidRDefault="003C7366">
      <w:pPr>
        <w:pStyle w:val="a3"/>
        <w:spacing w:before="11"/>
        <w:ind w:left="0" w:firstLine="0"/>
        <w:rPr>
          <w:sz w:val="19"/>
          <w:lang w:val="el-GR"/>
        </w:rPr>
      </w:pPr>
    </w:p>
    <w:p w14:paraId="55CB3B3E" w14:textId="77777777" w:rsidR="003C7366" w:rsidRDefault="00000000">
      <w:pPr>
        <w:pStyle w:val="1"/>
        <w:jc w:val="left"/>
      </w:pPr>
      <w:r>
        <w:t>Key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journals</w:t>
      </w:r>
    </w:p>
    <w:p w14:paraId="70ACA45E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/>
        <w:ind w:left="341" w:hanging="107"/>
        <w:rPr>
          <w:sz w:val="20"/>
        </w:rPr>
      </w:pPr>
      <w:r>
        <w:rPr>
          <w:sz w:val="20"/>
        </w:rPr>
        <w:t>Accounting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Society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4*)</w:t>
      </w:r>
    </w:p>
    <w:p w14:paraId="2A2AAB1A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ind w:left="341" w:hanging="107"/>
        <w:rPr>
          <w:sz w:val="20"/>
        </w:rPr>
      </w:pP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Economics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4*)</w:t>
      </w:r>
    </w:p>
    <w:p w14:paraId="41F2CF26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 w:line="242" w:lineRule="exact"/>
        <w:ind w:left="341" w:hanging="107"/>
        <w:rPr>
          <w:sz w:val="20"/>
        </w:rPr>
      </w:pP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4*)</w:t>
      </w:r>
    </w:p>
    <w:p w14:paraId="1B01C251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line="242" w:lineRule="exact"/>
        <w:ind w:left="341" w:hanging="107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4*)</w:t>
      </w:r>
    </w:p>
    <w:p w14:paraId="2D886B47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/>
        <w:ind w:left="341" w:hanging="107"/>
        <w:rPr>
          <w:sz w:val="20"/>
        </w:rPr>
      </w:pPr>
      <w:r>
        <w:rPr>
          <w:sz w:val="20"/>
        </w:rPr>
        <w:t>Contemporary</w:t>
      </w:r>
      <w:r>
        <w:rPr>
          <w:spacing w:val="-3"/>
          <w:sz w:val="20"/>
        </w:rPr>
        <w:t xml:space="preserve"> </w:t>
      </w:r>
      <w:r>
        <w:rPr>
          <w:sz w:val="20"/>
        </w:rPr>
        <w:t>Accounting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4)</w:t>
      </w:r>
    </w:p>
    <w:p w14:paraId="65885211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ind w:left="341" w:hanging="107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Studies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4)</w:t>
      </w:r>
    </w:p>
    <w:p w14:paraId="39C136C2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/>
        <w:ind w:left="341" w:hanging="107"/>
        <w:rPr>
          <w:sz w:val="20"/>
        </w:rPr>
      </w:pPr>
      <w:r>
        <w:rPr>
          <w:sz w:val="20"/>
        </w:rPr>
        <w:t>Abacus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1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445E8F7C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/>
        <w:ind w:left="341" w:hanging="107"/>
        <w:rPr>
          <w:sz w:val="20"/>
        </w:rPr>
      </w:pPr>
      <w:r>
        <w:rPr>
          <w:sz w:val="20"/>
        </w:rPr>
        <w:t>Accounting,</w:t>
      </w:r>
      <w:r>
        <w:rPr>
          <w:spacing w:val="-3"/>
          <w:sz w:val="20"/>
        </w:rPr>
        <w:t xml:space="preserve"> </w:t>
      </w:r>
      <w:r>
        <w:rPr>
          <w:sz w:val="20"/>
        </w:rPr>
        <w:t>Auditing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7AB36E2C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ind w:left="341" w:hanging="107"/>
        <w:rPr>
          <w:sz w:val="20"/>
        </w:rPr>
      </w:pP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50967DED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 w:line="242" w:lineRule="exact"/>
        <w:ind w:left="341" w:hanging="107"/>
        <w:rPr>
          <w:sz w:val="20"/>
        </w:rPr>
      </w:pPr>
      <w:r>
        <w:rPr>
          <w:sz w:val="20"/>
        </w:rPr>
        <w:t>Accounting</w:t>
      </w:r>
      <w:r>
        <w:rPr>
          <w:spacing w:val="-3"/>
          <w:sz w:val="20"/>
        </w:rPr>
        <w:t xml:space="preserve"> </w:t>
      </w:r>
      <w:r>
        <w:rPr>
          <w:sz w:val="20"/>
        </w:rPr>
        <w:t>Horizons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3869D553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line="242" w:lineRule="exact"/>
        <w:ind w:left="341" w:hanging="107"/>
        <w:rPr>
          <w:sz w:val="20"/>
        </w:rPr>
      </w:pP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Forum</w:t>
      </w:r>
      <w:r>
        <w:rPr>
          <w:spacing w:val="-3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1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4F299E07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/>
        <w:ind w:left="341" w:hanging="107"/>
        <w:rPr>
          <w:sz w:val="20"/>
        </w:rPr>
      </w:pPr>
      <w:r>
        <w:rPr>
          <w:sz w:val="20"/>
        </w:rPr>
        <w:t>British</w:t>
      </w:r>
      <w:r>
        <w:rPr>
          <w:spacing w:val="-3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0AA05A52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ind w:left="341" w:hanging="107"/>
        <w:rPr>
          <w:sz w:val="20"/>
        </w:rPr>
      </w:pPr>
      <w:r>
        <w:rPr>
          <w:sz w:val="20"/>
        </w:rPr>
        <w:t>Critical</w:t>
      </w:r>
      <w:r>
        <w:rPr>
          <w:spacing w:val="-3"/>
          <w:sz w:val="20"/>
        </w:rPr>
        <w:t xml:space="preserve"> </w:t>
      </w:r>
      <w:r>
        <w:rPr>
          <w:sz w:val="20"/>
        </w:rPr>
        <w:t>Perspectives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3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44B5C538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/>
        <w:ind w:left="341" w:hanging="107"/>
        <w:rPr>
          <w:sz w:val="20"/>
        </w:rPr>
      </w:pPr>
      <w:r>
        <w:rPr>
          <w:sz w:val="20"/>
        </w:rPr>
        <w:t>European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0C5BCF7C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/>
        <w:ind w:left="341" w:hanging="107"/>
        <w:rPr>
          <w:sz w:val="20"/>
        </w:rPr>
      </w:pP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39338F3B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ind w:left="341" w:hanging="107"/>
        <w:rPr>
          <w:sz w:val="20"/>
        </w:rPr>
      </w:pP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Ethics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0A0A9358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 w:line="242" w:lineRule="exact"/>
        <w:ind w:left="341" w:hanging="107"/>
        <w:rPr>
          <w:sz w:val="20"/>
        </w:rPr>
      </w:pP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Finance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52C34054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line="242" w:lineRule="exact"/>
        <w:ind w:left="341" w:hanging="107"/>
        <w:rPr>
          <w:sz w:val="20"/>
        </w:rPr>
      </w:pP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Accounting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14:paraId="2787BA8C" w14:textId="77777777" w:rsidR="003C7366" w:rsidRDefault="00000000">
      <w:pPr>
        <w:pStyle w:val="a4"/>
        <w:numPr>
          <w:ilvl w:val="1"/>
          <w:numId w:val="7"/>
        </w:numPr>
        <w:tabs>
          <w:tab w:val="left" w:pos="342"/>
        </w:tabs>
        <w:spacing w:before="1"/>
        <w:ind w:left="341" w:hanging="107"/>
        <w:rPr>
          <w:sz w:val="20"/>
        </w:rPr>
      </w:pP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(Rank: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Journal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2)</w:t>
      </w:r>
    </w:p>
    <w:sectPr w:rsidR="003C7366">
      <w:pgSz w:w="11910" w:h="16840"/>
      <w:pgMar w:top="1360" w:right="1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1C7"/>
    <w:multiLevelType w:val="hybridMultilevel"/>
    <w:tmpl w:val="A3268EE0"/>
    <w:lvl w:ilvl="0" w:tplc="C7F22EB8">
      <w:numFmt w:val="bullet"/>
      <w:lvlText w:val="•"/>
      <w:lvlJc w:val="left"/>
      <w:pPr>
        <w:ind w:left="429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AE9282D4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6DB40F76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754A385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4" w:tplc="F582017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5" w:tplc="DBCE10EC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6" w:tplc="90E62E56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7" w:tplc="F3EAED1A">
      <w:numFmt w:val="bullet"/>
      <w:lvlText w:val="•"/>
      <w:lvlJc w:val="left"/>
      <w:pPr>
        <w:ind w:left="6049" w:hanging="360"/>
      </w:pPr>
      <w:rPr>
        <w:rFonts w:hint="default"/>
        <w:lang w:val="en-US" w:eastAsia="en-US" w:bidi="ar-SA"/>
      </w:rPr>
    </w:lvl>
    <w:lvl w:ilvl="8" w:tplc="9B7C5726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77648F"/>
    <w:multiLevelType w:val="hybridMultilevel"/>
    <w:tmpl w:val="239A5248"/>
    <w:lvl w:ilvl="0" w:tplc="2AAA386C">
      <w:numFmt w:val="bullet"/>
      <w:lvlText w:val="-"/>
      <w:lvlJc w:val="left"/>
      <w:pPr>
        <w:ind w:left="105" w:hanging="107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65A71E0">
      <w:numFmt w:val="bullet"/>
      <w:lvlText w:val="•"/>
      <w:lvlJc w:val="left"/>
      <w:pPr>
        <w:ind w:left="605" w:hanging="107"/>
      </w:pPr>
      <w:rPr>
        <w:rFonts w:hint="default"/>
        <w:lang w:val="en-US" w:eastAsia="en-US" w:bidi="ar-SA"/>
      </w:rPr>
    </w:lvl>
    <w:lvl w:ilvl="2" w:tplc="3D34701E">
      <w:numFmt w:val="bullet"/>
      <w:lvlText w:val="•"/>
      <w:lvlJc w:val="left"/>
      <w:pPr>
        <w:ind w:left="1110" w:hanging="107"/>
      </w:pPr>
      <w:rPr>
        <w:rFonts w:hint="default"/>
        <w:lang w:val="en-US" w:eastAsia="en-US" w:bidi="ar-SA"/>
      </w:rPr>
    </w:lvl>
    <w:lvl w:ilvl="3" w:tplc="B6F08D50">
      <w:numFmt w:val="bullet"/>
      <w:lvlText w:val="•"/>
      <w:lvlJc w:val="left"/>
      <w:pPr>
        <w:ind w:left="1616" w:hanging="107"/>
      </w:pPr>
      <w:rPr>
        <w:rFonts w:hint="default"/>
        <w:lang w:val="en-US" w:eastAsia="en-US" w:bidi="ar-SA"/>
      </w:rPr>
    </w:lvl>
    <w:lvl w:ilvl="4" w:tplc="9D28B0A6">
      <w:numFmt w:val="bullet"/>
      <w:lvlText w:val="•"/>
      <w:lvlJc w:val="left"/>
      <w:pPr>
        <w:ind w:left="2121" w:hanging="107"/>
      </w:pPr>
      <w:rPr>
        <w:rFonts w:hint="default"/>
        <w:lang w:val="en-US" w:eastAsia="en-US" w:bidi="ar-SA"/>
      </w:rPr>
    </w:lvl>
    <w:lvl w:ilvl="5" w:tplc="4474AB4A">
      <w:numFmt w:val="bullet"/>
      <w:lvlText w:val="•"/>
      <w:lvlJc w:val="left"/>
      <w:pPr>
        <w:ind w:left="2627" w:hanging="107"/>
      </w:pPr>
      <w:rPr>
        <w:rFonts w:hint="default"/>
        <w:lang w:val="en-US" w:eastAsia="en-US" w:bidi="ar-SA"/>
      </w:rPr>
    </w:lvl>
    <w:lvl w:ilvl="6" w:tplc="AEB6276C">
      <w:numFmt w:val="bullet"/>
      <w:lvlText w:val="•"/>
      <w:lvlJc w:val="left"/>
      <w:pPr>
        <w:ind w:left="3132" w:hanging="107"/>
      </w:pPr>
      <w:rPr>
        <w:rFonts w:hint="default"/>
        <w:lang w:val="en-US" w:eastAsia="en-US" w:bidi="ar-SA"/>
      </w:rPr>
    </w:lvl>
    <w:lvl w:ilvl="7" w:tplc="A3883BC4">
      <w:numFmt w:val="bullet"/>
      <w:lvlText w:val="•"/>
      <w:lvlJc w:val="left"/>
      <w:pPr>
        <w:ind w:left="3637" w:hanging="107"/>
      </w:pPr>
      <w:rPr>
        <w:rFonts w:hint="default"/>
        <w:lang w:val="en-US" w:eastAsia="en-US" w:bidi="ar-SA"/>
      </w:rPr>
    </w:lvl>
    <w:lvl w:ilvl="8" w:tplc="5B5673F2">
      <w:numFmt w:val="bullet"/>
      <w:lvlText w:val="•"/>
      <w:lvlJc w:val="left"/>
      <w:pPr>
        <w:ind w:left="4143" w:hanging="107"/>
      </w:pPr>
      <w:rPr>
        <w:rFonts w:hint="default"/>
        <w:lang w:val="en-US" w:eastAsia="en-US" w:bidi="ar-SA"/>
      </w:rPr>
    </w:lvl>
  </w:abstractNum>
  <w:abstractNum w:abstractNumId="2" w15:restartNumberingAfterBreak="0">
    <w:nsid w:val="30AA2B1E"/>
    <w:multiLevelType w:val="hybridMultilevel"/>
    <w:tmpl w:val="CF78BE96"/>
    <w:lvl w:ilvl="0" w:tplc="2758DFA6">
      <w:numFmt w:val="bullet"/>
      <w:lvlText w:val="-"/>
      <w:lvlJc w:val="left"/>
      <w:pPr>
        <w:ind w:left="105" w:hanging="117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72127D66">
      <w:numFmt w:val="bullet"/>
      <w:lvlText w:val="•"/>
      <w:lvlJc w:val="left"/>
      <w:pPr>
        <w:ind w:left="936" w:hanging="117"/>
      </w:pPr>
      <w:rPr>
        <w:rFonts w:hint="default"/>
        <w:lang w:val="en-US" w:eastAsia="en-US" w:bidi="ar-SA"/>
      </w:rPr>
    </w:lvl>
    <w:lvl w:ilvl="2" w:tplc="31785268">
      <w:numFmt w:val="bullet"/>
      <w:lvlText w:val="•"/>
      <w:lvlJc w:val="left"/>
      <w:pPr>
        <w:ind w:left="1772" w:hanging="117"/>
      </w:pPr>
      <w:rPr>
        <w:rFonts w:hint="default"/>
        <w:lang w:val="en-US" w:eastAsia="en-US" w:bidi="ar-SA"/>
      </w:rPr>
    </w:lvl>
    <w:lvl w:ilvl="3" w:tplc="EB62D66E">
      <w:numFmt w:val="bullet"/>
      <w:lvlText w:val="•"/>
      <w:lvlJc w:val="left"/>
      <w:pPr>
        <w:ind w:left="2608" w:hanging="117"/>
      </w:pPr>
      <w:rPr>
        <w:rFonts w:hint="default"/>
        <w:lang w:val="en-US" w:eastAsia="en-US" w:bidi="ar-SA"/>
      </w:rPr>
    </w:lvl>
    <w:lvl w:ilvl="4" w:tplc="B666ECF4">
      <w:numFmt w:val="bullet"/>
      <w:lvlText w:val="•"/>
      <w:lvlJc w:val="left"/>
      <w:pPr>
        <w:ind w:left="3444" w:hanging="117"/>
      </w:pPr>
      <w:rPr>
        <w:rFonts w:hint="default"/>
        <w:lang w:val="en-US" w:eastAsia="en-US" w:bidi="ar-SA"/>
      </w:rPr>
    </w:lvl>
    <w:lvl w:ilvl="5" w:tplc="DD6E5B76">
      <w:numFmt w:val="bullet"/>
      <w:lvlText w:val="•"/>
      <w:lvlJc w:val="left"/>
      <w:pPr>
        <w:ind w:left="4281" w:hanging="117"/>
      </w:pPr>
      <w:rPr>
        <w:rFonts w:hint="default"/>
        <w:lang w:val="en-US" w:eastAsia="en-US" w:bidi="ar-SA"/>
      </w:rPr>
    </w:lvl>
    <w:lvl w:ilvl="6" w:tplc="2AEAC814">
      <w:numFmt w:val="bullet"/>
      <w:lvlText w:val="•"/>
      <w:lvlJc w:val="left"/>
      <w:pPr>
        <w:ind w:left="5117" w:hanging="117"/>
      </w:pPr>
      <w:rPr>
        <w:rFonts w:hint="default"/>
        <w:lang w:val="en-US" w:eastAsia="en-US" w:bidi="ar-SA"/>
      </w:rPr>
    </w:lvl>
    <w:lvl w:ilvl="7" w:tplc="3EE40EF4">
      <w:numFmt w:val="bullet"/>
      <w:lvlText w:val="•"/>
      <w:lvlJc w:val="left"/>
      <w:pPr>
        <w:ind w:left="5953" w:hanging="117"/>
      </w:pPr>
      <w:rPr>
        <w:rFonts w:hint="default"/>
        <w:lang w:val="en-US" w:eastAsia="en-US" w:bidi="ar-SA"/>
      </w:rPr>
    </w:lvl>
    <w:lvl w:ilvl="8" w:tplc="1EF2713E">
      <w:numFmt w:val="bullet"/>
      <w:lvlText w:val="•"/>
      <w:lvlJc w:val="left"/>
      <w:pPr>
        <w:ind w:left="6789" w:hanging="117"/>
      </w:pPr>
      <w:rPr>
        <w:rFonts w:hint="default"/>
        <w:lang w:val="en-US" w:eastAsia="en-US" w:bidi="ar-SA"/>
      </w:rPr>
    </w:lvl>
  </w:abstractNum>
  <w:abstractNum w:abstractNumId="3" w15:restartNumberingAfterBreak="0">
    <w:nsid w:val="5E983B99"/>
    <w:multiLevelType w:val="hybridMultilevel"/>
    <w:tmpl w:val="32F2F1A2"/>
    <w:lvl w:ilvl="0" w:tplc="8BEEB9BC">
      <w:numFmt w:val="bullet"/>
      <w:lvlText w:val="•"/>
      <w:lvlJc w:val="left"/>
      <w:pPr>
        <w:ind w:left="429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E9E21E6A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43D814B8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19BC94C2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4" w:tplc="7F7EA36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5" w:tplc="84041224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6" w:tplc="613EEBA2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7" w:tplc="4580AD60">
      <w:numFmt w:val="bullet"/>
      <w:lvlText w:val="•"/>
      <w:lvlJc w:val="left"/>
      <w:pPr>
        <w:ind w:left="6049" w:hanging="360"/>
      </w:pPr>
      <w:rPr>
        <w:rFonts w:hint="default"/>
        <w:lang w:val="en-US" w:eastAsia="en-US" w:bidi="ar-SA"/>
      </w:rPr>
    </w:lvl>
    <w:lvl w:ilvl="8" w:tplc="CB18EBFC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4B5380B"/>
    <w:multiLevelType w:val="hybridMultilevel"/>
    <w:tmpl w:val="8ECE0696"/>
    <w:lvl w:ilvl="0" w:tplc="1B2E0494">
      <w:numFmt w:val="bullet"/>
      <w:lvlText w:val="•"/>
      <w:lvlJc w:val="left"/>
      <w:pPr>
        <w:ind w:left="110" w:hanging="152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EE444B30">
      <w:numFmt w:val="bullet"/>
      <w:lvlText w:val="•"/>
      <w:lvlJc w:val="left"/>
      <w:pPr>
        <w:ind w:left="954" w:hanging="152"/>
      </w:pPr>
      <w:rPr>
        <w:rFonts w:hint="default"/>
        <w:lang w:val="en-US" w:eastAsia="en-US" w:bidi="ar-SA"/>
      </w:rPr>
    </w:lvl>
    <w:lvl w:ilvl="2" w:tplc="C9242380">
      <w:numFmt w:val="bullet"/>
      <w:lvlText w:val="•"/>
      <w:lvlJc w:val="left"/>
      <w:pPr>
        <w:ind w:left="1788" w:hanging="152"/>
      </w:pPr>
      <w:rPr>
        <w:rFonts w:hint="default"/>
        <w:lang w:val="en-US" w:eastAsia="en-US" w:bidi="ar-SA"/>
      </w:rPr>
    </w:lvl>
    <w:lvl w:ilvl="3" w:tplc="2CE6D72E">
      <w:numFmt w:val="bullet"/>
      <w:lvlText w:val="•"/>
      <w:lvlJc w:val="left"/>
      <w:pPr>
        <w:ind w:left="2622" w:hanging="152"/>
      </w:pPr>
      <w:rPr>
        <w:rFonts w:hint="default"/>
        <w:lang w:val="en-US" w:eastAsia="en-US" w:bidi="ar-SA"/>
      </w:rPr>
    </w:lvl>
    <w:lvl w:ilvl="4" w:tplc="816208C0">
      <w:numFmt w:val="bullet"/>
      <w:lvlText w:val="•"/>
      <w:lvlJc w:val="left"/>
      <w:pPr>
        <w:ind w:left="3456" w:hanging="152"/>
      </w:pPr>
      <w:rPr>
        <w:rFonts w:hint="default"/>
        <w:lang w:val="en-US" w:eastAsia="en-US" w:bidi="ar-SA"/>
      </w:rPr>
    </w:lvl>
    <w:lvl w:ilvl="5" w:tplc="2F64767E">
      <w:numFmt w:val="bullet"/>
      <w:lvlText w:val="•"/>
      <w:lvlJc w:val="left"/>
      <w:pPr>
        <w:ind w:left="4291" w:hanging="152"/>
      </w:pPr>
      <w:rPr>
        <w:rFonts w:hint="default"/>
        <w:lang w:val="en-US" w:eastAsia="en-US" w:bidi="ar-SA"/>
      </w:rPr>
    </w:lvl>
    <w:lvl w:ilvl="6" w:tplc="1B1E990E">
      <w:numFmt w:val="bullet"/>
      <w:lvlText w:val="•"/>
      <w:lvlJc w:val="left"/>
      <w:pPr>
        <w:ind w:left="5125" w:hanging="152"/>
      </w:pPr>
      <w:rPr>
        <w:rFonts w:hint="default"/>
        <w:lang w:val="en-US" w:eastAsia="en-US" w:bidi="ar-SA"/>
      </w:rPr>
    </w:lvl>
    <w:lvl w:ilvl="7" w:tplc="19786212">
      <w:numFmt w:val="bullet"/>
      <w:lvlText w:val="•"/>
      <w:lvlJc w:val="left"/>
      <w:pPr>
        <w:ind w:left="5959" w:hanging="152"/>
      </w:pPr>
      <w:rPr>
        <w:rFonts w:hint="default"/>
        <w:lang w:val="en-US" w:eastAsia="en-US" w:bidi="ar-SA"/>
      </w:rPr>
    </w:lvl>
    <w:lvl w:ilvl="8" w:tplc="C29C869E">
      <w:numFmt w:val="bullet"/>
      <w:lvlText w:val="•"/>
      <w:lvlJc w:val="left"/>
      <w:pPr>
        <w:ind w:left="6793" w:hanging="152"/>
      </w:pPr>
      <w:rPr>
        <w:rFonts w:hint="default"/>
        <w:lang w:val="en-US" w:eastAsia="en-US" w:bidi="ar-SA"/>
      </w:rPr>
    </w:lvl>
  </w:abstractNum>
  <w:abstractNum w:abstractNumId="5" w15:restartNumberingAfterBreak="0">
    <w:nsid w:val="73CA6490"/>
    <w:multiLevelType w:val="hybridMultilevel"/>
    <w:tmpl w:val="57A03052"/>
    <w:lvl w:ilvl="0" w:tplc="48AAF394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3176E232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2130989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3" w:tplc="DD56C4F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4" w:tplc="BBBEFF5A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 w:tplc="AA52BAB0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ar-SA"/>
      </w:rPr>
    </w:lvl>
    <w:lvl w:ilvl="6" w:tplc="8FC89030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7" w:tplc="F1FAB500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8" w:tplc="58D8DFBC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A874F85"/>
    <w:multiLevelType w:val="hybridMultilevel"/>
    <w:tmpl w:val="EE9C6BF4"/>
    <w:lvl w:ilvl="0" w:tplc="EB1E6A66">
      <w:start w:val="1"/>
      <w:numFmt w:val="decimal"/>
      <w:lvlText w:val="%1."/>
      <w:lvlJc w:val="left"/>
      <w:pPr>
        <w:ind w:left="477" w:hanging="35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40E4EF5C">
      <w:numFmt w:val="bullet"/>
      <w:lvlText w:val="-"/>
      <w:lvlJc w:val="left"/>
      <w:pPr>
        <w:ind w:left="235" w:hanging="144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534E3976">
      <w:numFmt w:val="bullet"/>
      <w:lvlText w:val="•"/>
      <w:lvlJc w:val="left"/>
      <w:pPr>
        <w:ind w:left="1396" w:hanging="144"/>
      </w:pPr>
      <w:rPr>
        <w:rFonts w:hint="default"/>
        <w:lang w:val="en-US" w:eastAsia="en-US" w:bidi="ar-SA"/>
      </w:rPr>
    </w:lvl>
    <w:lvl w:ilvl="3" w:tplc="C562E24C">
      <w:numFmt w:val="bullet"/>
      <w:lvlText w:val="•"/>
      <w:lvlJc w:val="left"/>
      <w:pPr>
        <w:ind w:left="2312" w:hanging="144"/>
      </w:pPr>
      <w:rPr>
        <w:rFonts w:hint="default"/>
        <w:lang w:val="en-US" w:eastAsia="en-US" w:bidi="ar-SA"/>
      </w:rPr>
    </w:lvl>
    <w:lvl w:ilvl="4" w:tplc="10A61590">
      <w:numFmt w:val="bullet"/>
      <w:lvlText w:val="•"/>
      <w:lvlJc w:val="left"/>
      <w:pPr>
        <w:ind w:left="3228" w:hanging="144"/>
      </w:pPr>
      <w:rPr>
        <w:rFonts w:hint="default"/>
        <w:lang w:val="en-US" w:eastAsia="en-US" w:bidi="ar-SA"/>
      </w:rPr>
    </w:lvl>
    <w:lvl w:ilvl="5" w:tplc="7D9EA08C">
      <w:numFmt w:val="bullet"/>
      <w:lvlText w:val="•"/>
      <w:lvlJc w:val="left"/>
      <w:pPr>
        <w:ind w:left="4144" w:hanging="144"/>
      </w:pPr>
      <w:rPr>
        <w:rFonts w:hint="default"/>
        <w:lang w:val="en-US" w:eastAsia="en-US" w:bidi="ar-SA"/>
      </w:rPr>
    </w:lvl>
    <w:lvl w:ilvl="6" w:tplc="8CA62CE6">
      <w:numFmt w:val="bullet"/>
      <w:lvlText w:val="•"/>
      <w:lvlJc w:val="left"/>
      <w:pPr>
        <w:ind w:left="5060" w:hanging="144"/>
      </w:pPr>
      <w:rPr>
        <w:rFonts w:hint="default"/>
        <w:lang w:val="en-US" w:eastAsia="en-US" w:bidi="ar-SA"/>
      </w:rPr>
    </w:lvl>
    <w:lvl w:ilvl="7" w:tplc="FB907F26">
      <w:numFmt w:val="bullet"/>
      <w:lvlText w:val="•"/>
      <w:lvlJc w:val="left"/>
      <w:pPr>
        <w:ind w:left="5976" w:hanging="144"/>
      </w:pPr>
      <w:rPr>
        <w:rFonts w:hint="default"/>
        <w:lang w:val="en-US" w:eastAsia="en-US" w:bidi="ar-SA"/>
      </w:rPr>
    </w:lvl>
    <w:lvl w:ilvl="8" w:tplc="75E2D7D8">
      <w:numFmt w:val="bullet"/>
      <w:lvlText w:val="•"/>
      <w:lvlJc w:val="left"/>
      <w:pPr>
        <w:ind w:left="6892" w:hanging="144"/>
      </w:pPr>
      <w:rPr>
        <w:rFonts w:hint="default"/>
        <w:lang w:val="en-US" w:eastAsia="en-US" w:bidi="ar-SA"/>
      </w:rPr>
    </w:lvl>
  </w:abstractNum>
  <w:num w:numId="1" w16cid:durableId="534581783">
    <w:abstractNumId w:val="2"/>
  </w:num>
  <w:num w:numId="2" w16cid:durableId="1770656929">
    <w:abstractNumId w:val="1"/>
  </w:num>
  <w:num w:numId="3" w16cid:durableId="1222247681">
    <w:abstractNumId w:val="5"/>
  </w:num>
  <w:num w:numId="4" w16cid:durableId="1557856418">
    <w:abstractNumId w:val="3"/>
  </w:num>
  <w:num w:numId="5" w16cid:durableId="1798598425">
    <w:abstractNumId w:val="0"/>
  </w:num>
  <w:num w:numId="6" w16cid:durableId="1455055922">
    <w:abstractNumId w:val="4"/>
  </w:num>
  <w:num w:numId="7" w16cid:durableId="161816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66"/>
    <w:rsid w:val="003C7366"/>
    <w:rsid w:val="00470754"/>
    <w:rsid w:val="00A61824"/>
    <w:rsid w:val="00E5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54AA"/>
  <w15:docId w15:val="{12273E9F-6AC7-48A5-8BE2-FD7104E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235"/>
      <w:jc w:val="both"/>
      <w:outlineLvl w:val="0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41" w:hanging="10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41" w:hanging="107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-HTML">
    <w:name w:val="HTML Preformatted"/>
    <w:basedOn w:val="a"/>
    <w:link w:val="-HTMLChar"/>
    <w:uiPriority w:val="99"/>
    <w:semiHidden/>
    <w:unhideWhenUsed/>
    <w:rsid w:val="00A61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61824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Babis Saridakis</cp:lastModifiedBy>
  <cp:revision>3</cp:revision>
  <dcterms:created xsi:type="dcterms:W3CDTF">2024-03-14T08:44:00Z</dcterms:created>
  <dcterms:modified xsi:type="dcterms:W3CDTF">2024-03-14T08:45:00Z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2024-03-14T00:00:00Z</vt:filetime>
  </property>
</Properties>
</file>