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14D02" w14:textId="5E1471B0" w:rsidR="00FB106D" w:rsidRDefault="00FB106D" w:rsidP="0025533F">
      <w:pPr>
        <w:pStyle w:val="a3"/>
        <w:numPr>
          <w:ilvl w:val="0"/>
          <w:numId w:val="1"/>
        </w:numPr>
        <w:jc w:val="both"/>
      </w:pPr>
      <w:r>
        <w:t xml:space="preserve">Ποιος είναι ο ρόλος που διαδραματίζει η βλάστηση? </w:t>
      </w:r>
      <w:proofErr w:type="spellStart"/>
      <w:r>
        <w:t>Σελ</w:t>
      </w:r>
      <w:proofErr w:type="spellEnd"/>
      <w:r>
        <w:t xml:space="preserve"> 10</w:t>
      </w:r>
    </w:p>
    <w:p w14:paraId="0F403322" w14:textId="50297D0B" w:rsidR="00FB106D" w:rsidRDefault="00FB106D" w:rsidP="0025533F">
      <w:pPr>
        <w:pStyle w:val="a3"/>
        <w:numPr>
          <w:ilvl w:val="0"/>
          <w:numId w:val="1"/>
        </w:numPr>
        <w:jc w:val="both"/>
      </w:pPr>
      <w:r>
        <w:t xml:space="preserve">Ποιος είναι ο αντικειμενικός σκοπός και στόχος των </w:t>
      </w:r>
      <w:proofErr w:type="spellStart"/>
      <w:r>
        <w:t>φυτοτεχνικών</w:t>
      </w:r>
      <w:proofErr w:type="spellEnd"/>
      <w:r>
        <w:t xml:space="preserve"> έργων στον ευρύτερο </w:t>
      </w:r>
      <w:proofErr w:type="spellStart"/>
      <w:r>
        <w:t>χειμαρρικό</w:t>
      </w:r>
      <w:proofErr w:type="spellEnd"/>
      <w:r>
        <w:t xml:space="preserve"> χώρο? </w:t>
      </w:r>
      <w:proofErr w:type="spellStart"/>
      <w:r>
        <w:t>Σελ</w:t>
      </w:r>
      <w:proofErr w:type="spellEnd"/>
      <w:r>
        <w:t xml:space="preserve"> 10</w:t>
      </w:r>
    </w:p>
    <w:p w14:paraId="038724EC" w14:textId="46D0140F" w:rsidR="00B02014" w:rsidRDefault="00B02014" w:rsidP="0025533F">
      <w:pPr>
        <w:pStyle w:val="a3"/>
        <w:numPr>
          <w:ilvl w:val="0"/>
          <w:numId w:val="1"/>
        </w:numPr>
        <w:jc w:val="both"/>
      </w:pPr>
      <w:r>
        <w:t xml:space="preserve">Ποια είναι τα </w:t>
      </w:r>
      <w:r w:rsidRPr="00B02014">
        <w:t xml:space="preserve">χαρακτηριστικά γνωρίσματα </w:t>
      </w:r>
      <w:r>
        <w:t xml:space="preserve">των </w:t>
      </w:r>
      <w:proofErr w:type="spellStart"/>
      <w:r>
        <w:t>φυτοτεχνικών</w:t>
      </w:r>
      <w:proofErr w:type="spellEnd"/>
      <w:r>
        <w:t xml:space="preserve"> έργων που </w:t>
      </w:r>
      <w:proofErr w:type="spellStart"/>
      <w:r>
        <w:t>διέπονται</w:t>
      </w:r>
      <w:proofErr w:type="spellEnd"/>
      <w:r>
        <w:t xml:space="preserve"> από φυσικούς νόμους? </w:t>
      </w:r>
      <w:proofErr w:type="spellStart"/>
      <w:r>
        <w:t>Σελ</w:t>
      </w:r>
      <w:proofErr w:type="spellEnd"/>
      <w:r>
        <w:t xml:space="preserve"> 12</w:t>
      </w:r>
    </w:p>
    <w:p w14:paraId="4B23ACBA" w14:textId="04403BF7" w:rsidR="0025533F" w:rsidRDefault="0025533F" w:rsidP="0025533F">
      <w:pPr>
        <w:pStyle w:val="a3"/>
        <w:numPr>
          <w:ilvl w:val="0"/>
          <w:numId w:val="1"/>
        </w:numPr>
        <w:jc w:val="both"/>
      </w:pPr>
      <w:r>
        <w:t xml:space="preserve">Τα </w:t>
      </w:r>
      <w:proofErr w:type="spellStart"/>
      <w:r>
        <w:t>φυτοτεχνικά</w:t>
      </w:r>
      <w:proofErr w:type="spellEnd"/>
      <w:r>
        <w:t xml:space="preserve"> έργα παρουσιάζουν βασικά πλεονεκτήματα σε σχέση με τα τεχνικά. Ποια είναι? </w:t>
      </w:r>
      <w:proofErr w:type="spellStart"/>
      <w:r>
        <w:t>Σελ</w:t>
      </w:r>
      <w:proofErr w:type="spellEnd"/>
      <w:r>
        <w:t xml:space="preserve"> 13</w:t>
      </w:r>
    </w:p>
    <w:p w14:paraId="4ECBEE52" w14:textId="77777777" w:rsidR="00286C63" w:rsidRDefault="00891D76" w:rsidP="0025533F">
      <w:pPr>
        <w:pStyle w:val="a3"/>
        <w:numPr>
          <w:ilvl w:val="0"/>
          <w:numId w:val="1"/>
        </w:numPr>
        <w:jc w:val="both"/>
      </w:pPr>
      <w:r>
        <w:t xml:space="preserve">Ο πλήρης </w:t>
      </w:r>
      <w:proofErr w:type="spellStart"/>
      <w:r>
        <w:t>φυτοτεχνικός</w:t>
      </w:r>
      <w:proofErr w:type="spellEnd"/>
      <w:r>
        <w:t xml:space="preserve"> σχεδιασμός ο οποίος ποια </w:t>
      </w:r>
      <w:r w:rsidRPr="00891D76">
        <w:t xml:space="preserve">στάδια </w:t>
      </w:r>
      <w:r>
        <w:t xml:space="preserve">περιλαμβάνει? </w:t>
      </w:r>
      <w:proofErr w:type="spellStart"/>
      <w:r>
        <w:t>Σελ</w:t>
      </w:r>
      <w:proofErr w:type="spellEnd"/>
      <w:r>
        <w:t xml:space="preserve"> 14</w:t>
      </w:r>
    </w:p>
    <w:p w14:paraId="60558821" w14:textId="0BA5C64F" w:rsidR="00891D76" w:rsidRDefault="00286C63" w:rsidP="0025533F">
      <w:pPr>
        <w:pStyle w:val="a3"/>
        <w:numPr>
          <w:ilvl w:val="0"/>
          <w:numId w:val="1"/>
        </w:numPr>
        <w:jc w:val="both"/>
      </w:pPr>
      <w:r>
        <w:t xml:space="preserve">Η τελική επιλογή της </w:t>
      </w:r>
      <w:proofErr w:type="spellStart"/>
      <w:r>
        <w:t>φυτοτεχνικής</w:t>
      </w:r>
      <w:proofErr w:type="spellEnd"/>
      <w:r>
        <w:t xml:space="preserve"> μεθόδου από τί εξαρτάται? </w:t>
      </w:r>
      <w:proofErr w:type="spellStart"/>
      <w:r>
        <w:t>Σελ</w:t>
      </w:r>
      <w:proofErr w:type="spellEnd"/>
      <w:r>
        <w:t xml:space="preserve"> 32</w:t>
      </w:r>
    </w:p>
    <w:p w14:paraId="7F81D4C3" w14:textId="4EA2A117" w:rsidR="007D728E" w:rsidRDefault="007D728E" w:rsidP="0025533F">
      <w:pPr>
        <w:pStyle w:val="a3"/>
        <w:numPr>
          <w:ilvl w:val="0"/>
          <w:numId w:val="1"/>
        </w:numPr>
        <w:jc w:val="both"/>
      </w:pPr>
      <w:r>
        <w:t xml:space="preserve">ΦΥΤΟΤΕΧΝΙΚΕΣ ΜΕΘΟΔΟΙ? </w:t>
      </w:r>
      <w:proofErr w:type="spellStart"/>
      <w:r>
        <w:t>Σελ</w:t>
      </w:r>
      <w:proofErr w:type="spellEnd"/>
      <w:r>
        <w:t xml:space="preserve"> 35-38</w:t>
      </w:r>
    </w:p>
    <w:p w14:paraId="00AA36BB" w14:textId="23C9D4E4" w:rsidR="00971136" w:rsidRDefault="00971136" w:rsidP="0025533F">
      <w:pPr>
        <w:pStyle w:val="a3"/>
        <w:numPr>
          <w:ilvl w:val="0"/>
          <w:numId w:val="1"/>
        </w:numPr>
        <w:jc w:val="both"/>
      </w:pPr>
      <w:proofErr w:type="spellStart"/>
      <w:r>
        <w:t>Κλαδοπλέγματα</w:t>
      </w:r>
      <w:proofErr w:type="spellEnd"/>
      <w:r>
        <w:t xml:space="preserve">? </w:t>
      </w:r>
      <w:proofErr w:type="spellStart"/>
      <w:r>
        <w:t>Σελ</w:t>
      </w:r>
      <w:proofErr w:type="spellEnd"/>
      <w:r>
        <w:t xml:space="preserve"> 42-44</w:t>
      </w:r>
    </w:p>
    <w:p w14:paraId="550BB7AD" w14:textId="5C462B95" w:rsidR="004864C9" w:rsidRDefault="004864C9" w:rsidP="0025533F">
      <w:pPr>
        <w:pStyle w:val="a3"/>
        <w:numPr>
          <w:ilvl w:val="0"/>
          <w:numId w:val="1"/>
        </w:numPr>
        <w:jc w:val="both"/>
      </w:pPr>
      <w:proofErr w:type="spellStart"/>
      <w:r>
        <w:t>Αχυροστρωσισπορά</w:t>
      </w:r>
      <w:proofErr w:type="spellEnd"/>
      <w:r>
        <w:t>? Σελ. 52-54</w:t>
      </w:r>
    </w:p>
    <w:p w14:paraId="2EA7EF31" w14:textId="435DC5A0" w:rsidR="000C16C6" w:rsidRDefault="000C16C6" w:rsidP="0025533F">
      <w:pPr>
        <w:pStyle w:val="a3"/>
        <w:numPr>
          <w:ilvl w:val="0"/>
          <w:numId w:val="1"/>
        </w:numPr>
        <w:jc w:val="both"/>
      </w:pPr>
      <w:r>
        <w:t xml:space="preserve">ΦΥΤΟΤΕΧΝΙΚΕΣ ΜΕΘΟΔΟΙ ΔΙΕΥΘΕΤΗΣΗΣ ΔΕΥΤΕΡΕΥΟΥΣΩΝ ΚΟΙΤΩΝ (ΣΤΑΘΕΡΟΠΟΙΗΣΗ ΚΑΙ ΑΝΥΨΩΣΗ ΚΟΙΤΩΝ)? </w:t>
      </w:r>
      <w:proofErr w:type="spellStart"/>
      <w:r>
        <w:t>Σελ</w:t>
      </w:r>
      <w:proofErr w:type="spellEnd"/>
      <w:r>
        <w:t xml:space="preserve"> 63</w:t>
      </w:r>
      <w:r w:rsidR="003D225B">
        <w:t>-64</w:t>
      </w:r>
    </w:p>
    <w:p w14:paraId="08DDFBE7" w14:textId="5CB32C24" w:rsidR="00C52C30" w:rsidRPr="00F32C13" w:rsidRDefault="00C52C30" w:rsidP="0025533F">
      <w:pPr>
        <w:pStyle w:val="a3"/>
        <w:numPr>
          <w:ilvl w:val="0"/>
          <w:numId w:val="1"/>
        </w:numPr>
        <w:jc w:val="both"/>
      </w:pPr>
      <w:r>
        <w:t xml:space="preserve">Ξύλινοι ουδοί με </w:t>
      </w:r>
      <w:proofErr w:type="spellStart"/>
      <w:r>
        <w:t>πασσαλο-βεργο-κλαδεπιθέσεις</w:t>
      </w:r>
      <w:proofErr w:type="spellEnd"/>
      <w:r>
        <w:t xml:space="preserve">. </w:t>
      </w:r>
      <w:proofErr w:type="spellStart"/>
      <w:r>
        <w:t>Σελ</w:t>
      </w:r>
      <w:proofErr w:type="spellEnd"/>
      <w:r>
        <w:t xml:space="preserve"> 72-73</w:t>
      </w:r>
    </w:p>
    <w:p w14:paraId="572AF59F" w14:textId="6B22BF6F" w:rsidR="00F32C13" w:rsidRDefault="00F32C13" w:rsidP="0025533F">
      <w:pPr>
        <w:pStyle w:val="a3"/>
        <w:numPr>
          <w:ilvl w:val="0"/>
          <w:numId w:val="1"/>
        </w:numPr>
        <w:jc w:val="both"/>
      </w:pPr>
      <w:r>
        <w:t>ΜΕΘΟΔΟΙ ΑΠΟΚΑΤΑΣΤΑΣΗΣ ΖΗΜΙΩΝ ΚΑΤΑ ΘΕΣΕΙΣ ΣΤΙΣ ΟΧΘΕΣ</w:t>
      </w:r>
      <w:r w:rsidRPr="00F32C13">
        <w:t>.</w:t>
      </w:r>
      <w:r>
        <w:t xml:space="preserve"> ΕΠΙΔΡΑΣΕΙΣ, ΣΚΟΠΟΙ</w:t>
      </w:r>
      <w:r w:rsidRPr="00F32C13">
        <w:t xml:space="preserve"> </w:t>
      </w:r>
      <w:proofErr w:type="spellStart"/>
      <w:r>
        <w:t>Σελ</w:t>
      </w:r>
      <w:proofErr w:type="spellEnd"/>
      <w:r>
        <w:t xml:space="preserve"> 126</w:t>
      </w:r>
    </w:p>
    <w:p w14:paraId="42E38140" w14:textId="41F543B3" w:rsidR="00CD167D" w:rsidRDefault="00CD167D" w:rsidP="0025533F">
      <w:pPr>
        <w:pStyle w:val="a3"/>
        <w:numPr>
          <w:ilvl w:val="0"/>
          <w:numId w:val="1"/>
        </w:numPr>
        <w:jc w:val="both"/>
      </w:pPr>
      <w:r>
        <w:t xml:space="preserve">ΦΥΤΟΤΕΧΝΙΚΕΣ ΜΕΘΟΔΟΙ ΣΤΕΡΕΩΣΗΣ ΜΕΤΡΙΑ ΚΕΚΛΙΜΕΝΩΝ, ΓΥΜΝΩΝ ΑΠΟ ΒΛΑΣΤΗΣΗ, ΕΠΙΦΑΝΕΙΩΝ. ΕΠΙΔΡΑΣΕΙΣ, ΣΚΟΠΟΙ. </w:t>
      </w:r>
      <w:proofErr w:type="spellStart"/>
      <w:r>
        <w:t>Σελ</w:t>
      </w:r>
      <w:proofErr w:type="spellEnd"/>
      <w:r>
        <w:t xml:space="preserve"> 144</w:t>
      </w:r>
      <w:r w:rsidR="00343AF4">
        <w:t>-147.</w:t>
      </w:r>
    </w:p>
    <w:p w14:paraId="091DED6A" w14:textId="2F58AF27" w:rsidR="00704AA3" w:rsidRDefault="00704AA3" w:rsidP="0025533F">
      <w:pPr>
        <w:pStyle w:val="a3"/>
        <w:numPr>
          <w:ilvl w:val="0"/>
          <w:numId w:val="1"/>
        </w:numPr>
        <w:jc w:val="both"/>
      </w:pPr>
      <w:r>
        <w:t xml:space="preserve">ΦΥΤΟΤΕΧΝΙΚΕΣ ΜΕΘΟΔΟΙ ΠΡΟΣΤΑΣΙΑΣ ΓΕΩΡΓΙΚΩΝ ΕΔΑΦΩΝ ΤΟΥΣ ΑΠO ΤΟΥΣ ΑΝΕΜΟΥΣ. ΕΠΙΔΡΑΣΕΙΣ ΣΚΟΠΟΙ. </w:t>
      </w:r>
      <w:proofErr w:type="spellStart"/>
      <w:r>
        <w:t>Σελ</w:t>
      </w:r>
      <w:proofErr w:type="spellEnd"/>
      <w:r>
        <w:t xml:space="preserve"> 165-166</w:t>
      </w:r>
      <w:r w:rsidR="00A74AF7">
        <w:t>.</w:t>
      </w:r>
    </w:p>
    <w:p w14:paraId="6B271148" w14:textId="3C2A7D9A" w:rsidR="00A74AF7" w:rsidRDefault="00A74AF7" w:rsidP="0025533F">
      <w:pPr>
        <w:pStyle w:val="a3"/>
        <w:numPr>
          <w:ilvl w:val="0"/>
          <w:numId w:val="1"/>
        </w:numPr>
        <w:jc w:val="both"/>
      </w:pPr>
      <w:r>
        <w:t xml:space="preserve">ΦΥΤΟΤΕΧΝΙΚΕΣ ΜΕΘΟΔΟΙ ΠΡΟΣΤΑΣΙΑΣ ΣΕ ΓΕΩΡΓΙΚΩΝ ΕΔΑΦΩΝ ΑΠΟ ΤΗ ΔΙΑΒΡΩΣΗ. ΕΠΙΔΡΑΣΕΙΣ, ΣΚΟΠΟΙ. </w:t>
      </w:r>
      <w:proofErr w:type="spellStart"/>
      <w:r>
        <w:t>Σελ</w:t>
      </w:r>
      <w:proofErr w:type="spellEnd"/>
      <w:r>
        <w:t xml:space="preserve"> 170</w:t>
      </w:r>
    </w:p>
    <w:p w14:paraId="52CF9DAC" w14:textId="239CFB56" w:rsidR="00E126A4" w:rsidRDefault="00E126A4" w:rsidP="0025533F">
      <w:pPr>
        <w:pStyle w:val="a3"/>
        <w:numPr>
          <w:ilvl w:val="0"/>
          <w:numId w:val="1"/>
        </w:numPr>
        <w:jc w:val="both"/>
      </w:pPr>
      <w:proofErr w:type="spellStart"/>
      <w:r>
        <w:t>Φυτοτεχνικές</w:t>
      </w:r>
      <w:proofErr w:type="spellEnd"/>
      <w:r>
        <w:t xml:space="preserve"> διευθετήσεις στην οδοποιία. </w:t>
      </w:r>
      <w:proofErr w:type="spellStart"/>
      <w:r>
        <w:t>Σελ</w:t>
      </w:r>
      <w:proofErr w:type="spellEnd"/>
      <w:r>
        <w:t xml:space="preserve"> 17</w:t>
      </w:r>
      <w:r w:rsidR="009F7AC0" w:rsidRPr="009F7AC0">
        <w:t>4</w:t>
      </w:r>
    </w:p>
    <w:sectPr w:rsidR="00E126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93295"/>
    <w:multiLevelType w:val="hybridMultilevel"/>
    <w:tmpl w:val="99748F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02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6D"/>
    <w:rsid w:val="000C16C6"/>
    <w:rsid w:val="0025533F"/>
    <w:rsid w:val="00286C63"/>
    <w:rsid w:val="00343AF4"/>
    <w:rsid w:val="003D225B"/>
    <w:rsid w:val="004864C9"/>
    <w:rsid w:val="00704AA3"/>
    <w:rsid w:val="007166B3"/>
    <w:rsid w:val="007D728E"/>
    <w:rsid w:val="00891D76"/>
    <w:rsid w:val="00971136"/>
    <w:rsid w:val="009F7AC0"/>
    <w:rsid w:val="00A74AF7"/>
    <w:rsid w:val="00A901A7"/>
    <w:rsid w:val="00B02014"/>
    <w:rsid w:val="00C52C30"/>
    <w:rsid w:val="00CD167D"/>
    <w:rsid w:val="00E126A4"/>
    <w:rsid w:val="00F32C13"/>
    <w:rsid w:val="00FA1B42"/>
    <w:rsid w:val="00FB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BD72"/>
  <w15:chartTrackingRefBased/>
  <w15:docId w15:val="{A8B338DB-120A-43C5-AA3C-9665A733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STERGIOS TAMPEKIS</dc:creator>
  <cp:keywords/>
  <dc:description/>
  <cp:lastModifiedBy>STERGIOS TAMPEKIS</cp:lastModifiedBy>
  <cp:revision>2</cp:revision>
  <dcterms:created xsi:type="dcterms:W3CDTF">2024-06-08T16:35:00Z</dcterms:created>
  <dcterms:modified xsi:type="dcterms:W3CDTF">2024-06-08T16:35:00Z</dcterms:modified>
</cp:coreProperties>
</file>