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81E2" w14:textId="25549630" w:rsidR="0004787E" w:rsidRPr="0004787E" w:rsidRDefault="0004787E" w:rsidP="0004787E">
      <w:pPr>
        <w:jc w:val="center"/>
        <w:rPr>
          <w:sz w:val="28"/>
          <w:szCs w:val="28"/>
          <w:lang w:val="el-GR"/>
        </w:rPr>
      </w:pPr>
      <w:r w:rsidRPr="0004787E">
        <w:rPr>
          <w:sz w:val="28"/>
          <w:szCs w:val="28"/>
          <w:lang w:val="el-GR"/>
        </w:rPr>
        <w:t xml:space="preserve">ΔΙΑΛΥΜΑΤΑ </w:t>
      </w:r>
      <w:r w:rsidR="00C45B10">
        <w:rPr>
          <w:sz w:val="28"/>
          <w:szCs w:val="28"/>
          <w:lang w:val="el-GR"/>
        </w:rPr>
        <w:t xml:space="preserve">- </w:t>
      </w:r>
      <w:r w:rsidRPr="0004787E">
        <w:rPr>
          <w:sz w:val="28"/>
          <w:szCs w:val="28"/>
          <w:lang w:val="el-GR"/>
        </w:rPr>
        <w:t>ΣΥΓΚΕΝΤΡΩΣΗ</w:t>
      </w:r>
    </w:p>
    <w:p w14:paraId="515DE3FB" w14:textId="028DB5DB" w:rsidR="0004787E" w:rsidRPr="00523B5E" w:rsidRDefault="0004787E" w:rsidP="0004787E">
      <w:pPr>
        <w:jc w:val="center"/>
        <w:rPr>
          <w:sz w:val="24"/>
          <w:szCs w:val="24"/>
          <w:lang w:val="el-GR"/>
        </w:rPr>
      </w:pPr>
      <w:r w:rsidRPr="00523B5E">
        <w:rPr>
          <w:sz w:val="24"/>
          <w:szCs w:val="24"/>
          <w:lang w:val="el-GR"/>
        </w:rPr>
        <w:t>ΑΣΚΗΣΗ</w:t>
      </w:r>
    </w:p>
    <w:p w14:paraId="3083E1DE" w14:textId="77777777" w:rsidR="00523B5E" w:rsidRPr="00523B5E" w:rsidRDefault="00523B5E" w:rsidP="00523B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B5E">
        <w:rPr>
          <w:sz w:val="24"/>
          <w:szCs w:val="24"/>
          <w:lang w:val="el-GR"/>
        </w:rPr>
        <w:t xml:space="preserve">Σε σφαιρική φιάλη περιέχεται υδατικό διάλυμα </w:t>
      </w:r>
      <w:r w:rsidRPr="00523B5E">
        <w:rPr>
          <w:sz w:val="24"/>
          <w:szCs w:val="24"/>
        </w:rPr>
        <w:t>HCl</w:t>
      </w:r>
      <w:r w:rsidRPr="00523B5E">
        <w:rPr>
          <w:sz w:val="24"/>
          <w:szCs w:val="24"/>
          <w:lang w:val="el-GR"/>
        </w:rPr>
        <w:t xml:space="preserve"> 0,1 </w:t>
      </w:r>
      <w:r w:rsidRPr="00523B5E">
        <w:rPr>
          <w:sz w:val="24"/>
          <w:szCs w:val="24"/>
        </w:rPr>
        <w:t>M</w:t>
      </w:r>
      <w:r w:rsidRPr="00523B5E">
        <w:rPr>
          <w:sz w:val="24"/>
          <w:szCs w:val="24"/>
          <w:lang w:val="el-GR"/>
        </w:rPr>
        <w:t xml:space="preserve"> και πυκνότητας 1,08 </w:t>
      </w:r>
      <w:r w:rsidRPr="00523B5E">
        <w:rPr>
          <w:sz w:val="24"/>
          <w:szCs w:val="24"/>
        </w:rPr>
        <w:t>g</w:t>
      </w:r>
      <w:r w:rsidRPr="00523B5E">
        <w:rPr>
          <w:sz w:val="24"/>
          <w:szCs w:val="24"/>
          <w:lang w:val="el-GR"/>
        </w:rPr>
        <w:t>/</w:t>
      </w:r>
      <w:r w:rsidRPr="00523B5E">
        <w:rPr>
          <w:sz w:val="24"/>
          <w:szCs w:val="24"/>
        </w:rPr>
        <w:t>mL</w:t>
      </w:r>
      <w:r w:rsidRPr="00523B5E">
        <w:rPr>
          <w:sz w:val="24"/>
          <w:szCs w:val="24"/>
          <w:lang w:val="el-GR"/>
        </w:rPr>
        <w:t xml:space="preserve">. Ζητούνται: </w:t>
      </w:r>
    </w:p>
    <w:p w14:paraId="4C4FAE5C" w14:textId="22FBCA12" w:rsidR="00523B5E" w:rsidRPr="00523B5E" w:rsidRDefault="00523B5E" w:rsidP="00523B5E">
      <w:pPr>
        <w:pStyle w:val="a3"/>
        <w:rPr>
          <w:sz w:val="24"/>
          <w:szCs w:val="24"/>
        </w:rPr>
      </w:pPr>
      <w:r w:rsidRPr="00523B5E">
        <w:rPr>
          <w:sz w:val="24"/>
          <w:szCs w:val="24"/>
          <w:lang w:val="el-GR"/>
        </w:rPr>
        <w:t xml:space="preserve">1) Η συγκέντρωση % </w:t>
      </w:r>
      <w:r w:rsidRPr="00523B5E">
        <w:rPr>
          <w:sz w:val="24"/>
          <w:szCs w:val="24"/>
        </w:rPr>
        <w:t>w</w:t>
      </w:r>
      <w:r w:rsidRPr="00523B5E">
        <w:rPr>
          <w:sz w:val="24"/>
          <w:szCs w:val="24"/>
          <w:lang w:val="el-GR"/>
        </w:rPr>
        <w:t>/</w:t>
      </w:r>
      <w:r w:rsidRPr="00523B5E">
        <w:rPr>
          <w:sz w:val="24"/>
          <w:szCs w:val="24"/>
        </w:rPr>
        <w:t>v</w:t>
      </w:r>
      <w:r w:rsidRPr="00523B5E">
        <w:rPr>
          <w:sz w:val="24"/>
          <w:szCs w:val="24"/>
          <w:lang w:val="el-GR"/>
        </w:rPr>
        <w:t xml:space="preserve">, </w:t>
      </w:r>
    </w:p>
    <w:p w14:paraId="23D8404C" w14:textId="77777777" w:rsidR="00523B5E" w:rsidRDefault="00523B5E" w:rsidP="00523B5E">
      <w:pPr>
        <w:pStyle w:val="a3"/>
        <w:rPr>
          <w:sz w:val="24"/>
          <w:szCs w:val="24"/>
          <w:lang w:val="el-GR"/>
        </w:rPr>
      </w:pPr>
      <w:r w:rsidRPr="00523B5E">
        <w:rPr>
          <w:sz w:val="24"/>
          <w:szCs w:val="24"/>
          <w:lang w:val="el-GR"/>
        </w:rPr>
        <w:t xml:space="preserve">2) Η συγκέντρωση % </w:t>
      </w:r>
      <w:r w:rsidRPr="00523B5E">
        <w:rPr>
          <w:sz w:val="24"/>
          <w:szCs w:val="24"/>
        </w:rPr>
        <w:t>w</w:t>
      </w:r>
      <w:r w:rsidRPr="00523B5E">
        <w:rPr>
          <w:sz w:val="24"/>
          <w:szCs w:val="24"/>
          <w:lang w:val="el-GR"/>
        </w:rPr>
        <w:t>/</w:t>
      </w:r>
      <w:r w:rsidRPr="00523B5E">
        <w:rPr>
          <w:sz w:val="24"/>
          <w:szCs w:val="24"/>
        </w:rPr>
        <w:t>w</w:t>
      </w:r>
      <w:r w:rsidRPr="00523B5E">
        <w:rPr>
          <w:sz w:val="24"/>
          <w:szCs w:val="24"/>
          <w:lang w:val="el-GR"/>
        </w:rPr>
        <w:t>,</w:t>
      </w:r>
    </w:p>
    <w:p w14:paraId="12A67445" w14:textId="77777777" w:rsidR="00523B5E" w:rsidRDefault="00523B5E" w:rsidP="00523B5E">
      <w:pPr>
        <w:pStyle w:val="a3"/>
        <w:rPr>
          <w:sz w:val="24"/>
          <w:szCs w:val="24"/>
          <w:lang w:val="el-GR"/>
        </w:rPr>
      </w:pPr>
      <w:r w:rsidRPr="00523B5E">
        <w:rPr>
          <w:sz w:val="24"/>
          <w:szCs w:val="24"/>
          <w:lang w:val="el-GR"/>
        </w:rPr>
        <w:t xml:space="preserve"> 3) η κανονικότητα, </w:t>
      </w:r>
    </w:p>
    <w:p w14:paraId="743FC5EC" w14:textId="77777777" w:rsidR="00523B5E" w:rsidRDefault="00523B5E" w:rsidP="00523B5E">
      <w:pPr>
        <w:pStyle w:val="a3"/>
        <w:rPr>
          <w:sz w:val="24"/>
          <w:szCs w:val="24"/>
          <w:lang w:val="el-GR"/>
        </w:rPr>
      </w:pPr>
      <w:r w:rsidRPr="00523B5E">
        <w:rPr>
          <w:sz w:val="24"/>
          <w:szCs w:val="24"/>
          <w:lang w:val="el-GR"/>
        </w:rPr>
        <w:t xml:space="preserve">4) η </w:t>
      </w:r>
      <w:r w:rsidRPr="00523B5E">
        <w:rPr>
          <w:sz w:val="24"/>
          <w:szCs w:val="24"/>
        </w:rPr>
        <w:t>molality</w:t>
      </w:r>
      <w:r w:rsidRPr="00523B5E">
        <w:rPr>
          <w:sz w:val="24"/>
          <w:szCs w:val="24"/>
          <w:lang w:val="el-GR"/>
        </w:rPr>
        <w:t xml:space="preserve"> </w:t>
      </w:r>
    </w:p>
    <w:p w14:paraId="7C449F43" w14:textId="77777777" w:rsidR="00523B5E" w:rsidRDefault="00523B5E" w:rsidP="00523B5E">
      <w:pPr>
        <w:pStyle w:val="a3"/>
        <w:rPr>
          <w:sz w:val="24"/>
          <w:szCs w:val="24"/>
          <w:lang w:val="el-GR"/>
        </w:rPr>
      </w:pPr>
      <w:r w:rsidRPr="00523B5E">
        <w:rPr>
          <w:sz w:val="24"/>
          <w:szCs w:val="24"/>
          <w:lang w:val="el-GR"/>
        </w:rPr>
        <w:t xml:space="preserve">5) το γραμμομοριακό κλάσμα του </w:t>
      </w:r>
      <w:r w:rsidRPr="00523B5E">
        <w:rPr>
          <w:sz w:val="24"/>
          <w:szCs w:val="24"/>
        </w:rPr>
        <w:t>HCl</w:t>
      </w:r>
      <w:r w:rsidRPr="00523B5E">
        <w:rPr>
          <w:sz w:val="24"/>
          <w:szCs w:val="24"/>
          <w:lang w:val="el-GR"/>
        </w:rPr>
        <w:t xml:space="preserve">. </w:t>
      </w:r>
    </w:p>
    <w:p w14:paraId="254F69DD" w14:textId="4D98DC34" w:rsidR="00EC708F" w:rsidRPr="00523B5E" w:rsidRDefault="00523B5E" w:rsidP="00523B5E">
      <w:pPr>
        <w:pStyle w:val="a3"/>
        <w:rPr>
          <w:sz w:val="24"/>
          <w:szCs w:val="24"/>
          <w:lang w:val="el-GR"/>
        </w:rPr>
      </w:pPr>
      <w:r w:rsidRPr="00523B5E">
        <w:rPr>
          <w:sz w:val="24"/>
          <w:szCs w:val="24"/>
          <w:lang w:val="el-GR"/>
        </w:rPr>
        <w:t>(</w:t>
      </w:r>
      <w:proofErr w:type="spellStart"/>
      <w:r w:rsidRPr="00523B5E">
        <w:rPr>
          <w:sz w:val="24"/>
          <w:szCs w:val="24"/>
        </w:rPr>
        <w:t>MrHCl</w:t>
      </w:r>
      <w:proofErr w:type="spellEnd"/>
      <w:r w:rsidRPr="00523B5E">
        <w:rPr>
          <w:sz w:val="24"/>
          <w:szCs w:val="24"/>
          <w:lang w:val="el-GR"/>
        </w:rPr>
        <w:t xml:space="preserve">=36,5, </w:t>
      </w:r>
      <w:proofErr w:type="spellStart"/>
      <w:r w:rsidRPr="00523B5E">
        <w:rPr>
          <w:sz w:val="24"/>
          <w:szCs w:val="24"/>
        </w:rPr>
        <w:t>Mr</w:t>
      </w:r>
      <w:proofErr w:type="spellEnd"/>
      <w:r w:rsidRPr="00523B5E">
        <w:rPr>
          <w:sz w:val="24"/>
          <w:szCs w:val="24"/>
          <w:lang w:val="el-GR"/>
        </w:rPr>
        <w:t>Η</w:t>
      </w:r>
      <w:r w:rsidRPr="00523B5E">
        <w:rPr>
          <w:sz w:val="24"/>
          <w:szCs w:val="24"/>
          <w:vertAlign w:val="subscript"/>
          <w:lang w:val="el-GR"/>
        </w:rPr>
        <w:t>2</w:t>
      </w:r>
      <w:r w:rsidRPr="00523B5E">
        <w:rPr>
          <w:sz w:val="24"/>
          <w:szCs w:val="24"/>
          <w:lang w:val="el-GR"/>
        </w:rPr>
        <w:t>Ο =18).</w:t>
      </w:r>
    </w:p>
    <w:sectPr w:rsidR="00EC708F" w:rsidRPr="0052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0ECD"/>
    <w:multiLevelType w:val="hybridMultilevel"/>
    <w:tmpl w:val="0AFE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4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7E"/>
    <w:rsid w:val="0004787E"/>
    <w:rsid w:val="00523B5E"/>
    <w:rsid w:val="00C45B10"/>
    <w:rsid w:val="00E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E1CA"/>
  <w15:chartTrackingRefBased/>
  <w15:docId w15:val="{3A94F569-F8B2-43BE-9237-99F9027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Koulocheri</dc:creator>
  <cp:keywords/>
  <dc:description/>
  <cp:lastModifiedBy>Sofia Koulocheri</cp:lastModifiedBy>
  <cp:revision>2</cp:revision>
  <dcterms:created xsi:type="dcterms:W3CDTF">2023-11-23T17:54:00Z</dcterms:created>
  <dcterms:modified xsi:type="dcterms:W3CDTF">2023-11-23T17:54:00Z</dcterms:modified>
</cp:coreProperties>
</file>